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9FE818" w14:textId="1A6AC029" w:rsidR="00C80FEE" w:rsidRDefault="00C80FEE" w:rsidP="004E0DD4">
      <w:pPr>
        <w:rPr>
          <w:rFonts w:ascii="Times New Roman" w:hAnsi="Times New Roman" w:cs="Times New Roman"/>
          <w:b/>
          <w:bCs/>
          <w:sz w:val="28"/>
          <w:szCs w:val="28"/>
        </w:rPr>
      </w:pPr>
      <w:r>
        <w:rPr>
          <w:rFonts w:ascii="Times New Roman" w:hAnsi="Times New Roman" w:cs="Times New Roman"/>
          <w:b/>
          <w:bCs/>
          <w:sz w:val="28"/>
          <w:szCs w:val="28"/>
        </w:rPr>
        <w:t xml:space="preserve">Eksplorasi </w:t>
      </w:r>
      <w:r w:rsidRPr="00C80FEE">
        <w:rPr>
          <w:rFonts w:ascii="Times New Roman" w:hAnsi="Times New Roman" w:cs="Times New Roman"/>
          <w:b/>
          <w:bCs/>
          <w:sz w:val="28"/>
          <w:szCs w:val="28"/>
        </w:rPr>
        <w:t>Matius 25:14-30 untuk Memberdayakan Kewirausahaan Pemuda Gereja St. Dimitrius Medan</w:t>
      </w:r>
    </w:p>
    <w:p w14:paraId="287D032C" w14:textId="2000BD44" w:rsidR="00B94EEF" w:rsidRPr="00F0190C" w:rsidRDefault="00DF7A71" w:rsidP="004E0DD4">
      <w:pPr>
        <w:rPr>
          <w:rFonts w:ascii="Times New Roman" w:hAnsi="Times New Roman" w:cs="Times New Roman"/>
          <w:b/>
          <w:bCs/>
        </w:rPr>
      </w:pPr>
      <w:r>
        <w:rPr>
          <w:rFonts w:ascii="Times New Roman" w:hAnsi="Times New Roman" w:cs="Times New Roman"/>
          <w:b/>
          <w:bCs/>
        </w:rPr>
        <w:t>Jenny  Rosa Ra</w:t>
      </w:r>
      <w:r w:rsidR="00A268BE">
        <w:rPr>
          <w:rFonts w:ascii="Times New Roman" w:hAnsi="Times New Roman" w:cs="Times New Roman"/>
          <w:b/>
          <w:bCs/>
          <w:lang w:val="en-US"/>
        </w:rPr>
        <w:t>d</w:t>
      </w:r>
      <w:r>
        <w:rPr>
          <w:rFonts w:ascii="Times New Roman" w:hAnsi="Times New Roman" w:cs="Times New Roman"/>
          <w:b/>
          <w:bCs/>
        </w:rPr>
        <w:t>ja Udju</w:t>
      </w:r>
      <w:r w:rsidR="00F0190C">
        <w:rPr>
          <w:rFonts w:eastAsia="Calibri"/>
          <w:b/>
          <w:i/>
          <w:lang w:val="en-US" w:eastAsia="en-US"/>
        </w:rPr>
        <w:t xml:space="preserve">, </w:t>
      </w:r>
      <w:proofErr w:type="spellStart"/>
      <w:r>
        <w:rPr>
          <w:rFonts w:eastAsia="Calibri"/>
          <w:b/>
          <w:i/>
          <w:lang w:val="en-US" w:eastAsia="en-US"/>
        </w:rPr>
        <w:t>Adolfina</w:t>
      </w:r>
      <w:proofErr w:type="spellEnd"/>
      <w:r>
        <w:rPr>
          <w:rFonts w:eastAsia="Calibri"/>
          <w:b/>
          <w:i/>
          <w:lang w:val="en-US" w:eastAsia="en-US"/>
        </w:rPr>
        <w:t xml:space="preserve"> Elisabeth Koamesakh</w:t>
      </w:r>
      <w:r w:rsidR="00F0190C" w:rsidRPr="00967E76">
        <w:rPr>
          <w:rFonts w:eastAsia="Calibri"/>
          <w:b/>
          <w:i/>
          <w:vertAlign w:val="superscript"/>
          <w:lang w:val="en-US" w:eastAsia="en-US"/>
        </w:rPr>
        <w:t>2</w:t>
      </w:r>
    </w:p>
    <w:p w14:paraId="219E0F29" w14:textId="68E3D5DC" w:rsidR="00B94EEF" w:rsidRPr="000D698C" w:rsidRDefault="00B94EEF" w:rsidP="004E0DD4">
      <w:pPr>
        <w:rPr>
          <w:rFonts w:ascii="Times New Roman" w:hAnsi="Times New Roman" w:cs="Times New Roman"/>
          <w:sz w:val="24"/>
          <w:szCs w:val="24"/>
        </w:rPr>
      </w:pPr>
      <w:r w:rsidRPr="000D698C">
        <w:rPr>
          <w:rFonts w:ascii="Times New Roman" w:hAnsi="Times New Roman" w:cs="Times New Roman"/>
          <w:sz w:val="24"/>
          <w:szCs w:val="24"/>
        </w:rPr>
        <w:t xml:space="preserve">STT. Paulus Medan </w:t>
      </w:r>
    </w:p>
    <w:p w14:paraId="1386EF22" w14:textId="4F9FF64D" w:rsidR="0052718A" w:rsidRPr="0052718A" w:rsidRDefault="0052718A" w:rsidP="004E0DD4">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Email :</w:t>
      </w:r>
      <w:proofErr w:type="gramEnd"/>
      <w:r>
        <w:rPr>
          <w:rFonts w:ascii="Times New Roman" w:hAnsi="Times New Roman" w:cs="Times New Roman"/>
          <w:sz w:val="24"/>
          <w:szCs w:val="24"/>
          <w:lang w:val="en-US"/>
        </w:rPr>
        <w:t xml:space="preserve"> rosajenny591@gmail.com</w:t>
      </w:r>
    </w:p>
    <w:p w14:paraId="43D27F2C" w14:textId="46B8BED1" w:rsidR="00B94EEF" w:rsidRPr="000D698C" w:rsidRDefault="0052718A" w:rsidP="0052718A">
      <w:pPr>
        <w:ind w:left="2160"/>
        <w:jc w:val="both"/>
        <w:rPr>
          <w:rFonts w:ascii="Times New Roman" w:hAnsi="Times New Roman" w:cs="Times New Roman"/>
          <w:sz w:val="24"/>
          <w:szCs w:val="24"/>
        </w:rPr>
      </w:pPr>
      <w:r>
        <w:rPr>
          <w:rFonts w:ascii="Times New Roman" w:hAnsi="Times New Roman" w:cs="Times New Roman"/>
          <w:sz w:val="24"/>
          <w:szCs w:val="24"/>
          <w:lang w:val="en-US"/>
        </w:rPr>
        <w:t xml:space="preserve">        </w:t>
      </w:r>
      <w:bookmarkStart w:id="0" w:name="_GoBack"/>
      <w:bookmarkEnd w:id="0"/>
      <w:r w:rsidR="00B94EEF" w:rsidRPr="000D698C">
        <w:rPr>
          <w:rFonts w:ascii="Times New Roman" w:hAnsi="Times New Roman" w:cs="Times New Roman"/>
          <w:sz w:val="24"/>
          <w:szCs w:val="24"/>
        </w:rPr>
        <w:t>Email: finaelisabeth@gmail.com</w:t>
      </w:r>
    </w:p>
    <w:p w14:paraId="5219D8C3" w14:textId="627B5F83" w:rsidR="007C6BFC" w:rsidRDefault="004E0DD4" w:rsidP="007C6BFC">
      <w:pPr>
        <w:rPr>
          <w:rFonts w:ascii="Times New Roman" w:hAnsi="Times New Roman" w:cs="Times New Roman"/>
          <w:sz w:val="24"/>
          <w:szCs w:val="24"/>
        </w:rPr>
      </w:pPr>
      <w:r w:rsidRPr="000D698C">
        <w:rPr>
          <w:rFonts w:ascii="Times New Roman" w:hAnsi="Times New Roman" w:cs="Times New Roman"/>
          <w:sz w:val="24"/>
          <w:szCs w:val="24"/>
        </w:rPr>
        <w:t xml:space="preserve"> </w:t>
      </w:r>
    </w:p>
    <w:p w14:paraId="680C60A6" w14:textId="354FD136" w:rsidR="00301C8F" w:rsidRPr="007C6BFC" w:rsidRDefault="00FA45B9" w:rsidP="007C6BFC">
      <w:pPr>
        <w:jc w:val="left"/>
        <w:rPr>
          <w:rFonts w:ascii="Times New Roman" w:hAnsi="Times New Roman" w:cs="Times New Roman"/>
          <w:b/>
          <w:bCs/>
          <w:sz w:val="24"/>
          <w:szCs w:val="24"/>
        </w:rPr>
      </w:pPr>
      <w:r w:rsidRPr="007C6BFC">
        <w:rPr>
          <w:rFonts w:ascii="Times New Roman" w:hAnsi="Times New Roman" w:cs="Times New Roman"/>
          <w:b/>
          <w:bCs/>
          <w:sz w:val="24"/>
          <w:szCs w:val="24"/>
        </w:rPr>
        <w:t>Abstrak</w:t>
      </w:r>
    </w:p>
    <w:p w14:paraId="0ADB7BDB" w14:textId="77777777" w:rsidR="002C3752" w:rsidRDefault="002C3752" w:rsidP="002C3752">
      <w:pPr>
        <w:ind w:right="-1"/>
        <w:jc w:val="both"/>
        <w:rPr>
          <w:rFonts w:ascii="Times New Roman" w:hAnsi="Times New Roman" w:cs="Times New Roman"/>
          <w:sz w:val="24"/>
          <w:szCs w:val="24"/>
        </w:rPr>
      </w:pPr>
    </w:p>
    <w:p w14:paraId="212B48B7" w14:textId="77777777" w:rsidR="002C3752" w:rsidRPr="00F0190C" w:rsidRDefault="002C3752" w:rsidP="002C3752">
      <w:pPr>
        <w:ind w:right="-1"/>
        <w:jc w:val="both"/>
        <w:rPr>
          <w:rFonts w:ascii="Times New Roman" w:hAnsi="Times New Roman" w:cs="Times New Roman"/>
          <w:i/>
          <w:iCs/>
          <w:sz w:val="24"/>
          <w:szCs w:val="24"/>
        </w:rPr>
      </w:pPr>
      <w:r w:rsidRPr="00F0190C">
        <w:rPr>
          <w:rFonts w:ascii="Times New Roman" w:hAnsi="Times New Roman" w:cs="Times New Roman"/>
          <w:i/>
          <w:iCs/>
          <w:sz w:val="24"/>
          <w:szCs w:val="24"/>
        </w:rPr>
        <w:t xml:space="preserve">Entrepreneurship is generally understood as the work of economists, traders, or simply people who have special skills in doing business, even though everyone likes to have money. Life requires a lot of spending, so humans need a source of income, including </w:t>
      </w:r>
      <w:r>
        <w:rPr>
          <w:rFonts w:ascii="Times New Roman" w:hAnsi="Times New Roman" w:cs="Times New Roman"/>
          <w:i/>
          <w:iCs/>
          <w:sz w:val="24"/>
          <w:szCs w:val="24"/>
        </w:rPr>
        <w:t>the</w:t>
      </w:r>
      <w:r w:rsidRPr="00F0190C">
        <w:rPr>
          <w:rFonts w:ascii="Times New Roman" w:hAnsi="Times New Roman" w:cs="Times New Roman"/>
          <w:i/>
          <w:iCs/>
          <w:sz w:val="24"/>
          <w:szCs w:val="24"/>
        </w:rPr>
        <w:t xml:space="preserve"> entrepreneurial activities. Doing business requires a strategy that is based on knowledge and skills. In the context of research texts, businessmen are God's business partners with certain qualifications. Focusing on the church's youth as entrepreneurs need to be equipped with Christian business principles. The principle in question is based on the interpretation of the Gospel of Matthew 25:14-30. Financiers provide financial capital or talents to business partners to be developed. Allah is a creditor and a partner of man as a debtor.  This research uses two models: thematic exposition and practical research of 15 young people of the Agios Demetrios Medan Orthodox Church with data collection techniques through interviews. The interview focused on three main elements in the research text, namely God-given capital, opportunity, and responsibility. The results of the interview showed that 60% of the youth admitted that work is a gift from God, namely human capital without business capital. There 75% of youth who take advantage of opportunities to work on their economic activities, and 75% carry out entrepreneurial activities responsibly. The results show that the youth need Church-based entrepreneurship training and research financial capital sources to strengthen independent businesses. Training materials in the form of integration between the gospel and the world of work need to be improved. The contribution of research will practically make the youth do their work in accordance with the values of the gospel.</w:t>
      </w:r>
    </w:p>
    <w:p w14:paraId="14916B40" w14:textId="77777777" w:rsidR="002C3752" w:rsidRPr="00F0190C" w:rsidRDefault="002C3752" w:rsidP="002C3752">
      <w:pPr>
        <w:ind w:right="-1"/>
        <w:jc w:val="both"/>
        <w:rPr>
          <w:rFonts w:ascii="Times New Roman" w:hAnsi="Times New Roman" w:cs="Times New Roman"/>
          <w:i/>
          <w:iCs/>
          <w:sz w:val="24"/>
          <w:szCs w:val="24"/>
        </w:rPr>
      </w:pPr>
    </w:p>
    <w:p w14:paraId="29CC36C4" w14:textId="77777777" w:rsidR="002C3752" w:rsidRPr="000D698C" w:rsidRDefault="002C3752" w:rsidP="002C3752">
      <w:pPr>
        <w:ind w:right="-1"/>
        <w:jc w:val="both"/>
        <w:rPr>
          <w:rFonts w:ascii="Times New Roman" w:hAnsi="Times New Roman" w:cs="Times New Roman"/>
          <w:sz w:val="24"/>
          <w:szCs w:val="24"/>
        </w:rPr>
      </w:pPr>
      <w:r w:rsidRPr="00F0190C">
        <w:rPr>
          <w:rFonts w:ascii="Times New Roman" w:hAnsi="Times New Roman" w:cs="Times New Roman"/>
          <w:b/>
          <w:bCs/>
          <w:sz w:val="24"/>
          <w:szCs w:val="24"/>
        </w:rPr>
        <w:t>Keywords:</w:t>
      </w:r>
      <w:r w:rsidRPr="000D698C">
        <w:rPr>
          <w:rFonts w:ascii="Times New Roman" w:hAnsi="Times New Roman" w:cs="Times New Roman"/>
          <w:sz w:val="24"/>
          <w:szCs w:val="24"/>
        </w:rPr>
        <w:t xml:space="preserve"> Entrepre</w:t>
      </w:r>
      <w:r>
        <w:rPr>
          <w:rFonts w:ascii="Times New Roman" w:hAnsi="Times New Roman" w:cs="Times New Roman"/>
          <w:sz w:val="24"/>
          <w:szCs w:val="24"/>
        </w:rPr>
        <w:t>neu</w:t>
      </w:r>
      <w:r w:rsidRPr="000D698C">
        <w:rPr>
          <w:rFonts w:ascii="Times New Roman" w:hAnsi="Times New Roman" w:cs="Times New Roman"/>
          <w:sz w:val="24"/>
          <w:szCs w:val="24"/>
        </w:rPr>
        <w:t xml:space="preserve">rship, </w:t>
      </w:r>
      <w:r>
        <w:rPr>
          <w:rFonts w:ascii="Times New Roman" w:hAnsi="Times New Roman" w:cs="Times New Roman"/>
          <w:sz w:val="24"/>
          <w:szCs w:val="24"/>
        </w:rPr>
        <w:t>Capital, Opportunities, Responsible</w:t>
      </w:r>
    </w:p>
    <w:p w14:paraId="1A5DBFBE" w14:textId="77777777" w:rsidR="002C3752" w:rsidRPr="000D698C" w:rsidRDefault="002C3752" w:rsidP="002C3752">
      <w:pPr>
        <w:ind w:right="-1"/>
        <w:jc w:val="both"/>
        <w:rPr>
          <w:rFonts w:ascii="Times New Roman" w:hAnsi="Times New Roman" w:cs="Times New Roman"/>
          <w:sz w:val="24"/>
          <w:szCs w:val="24"/>
        </w:rPr>
      </w:pPr>
    </w:p>
    <w:p w14:paraId="19919AE4" w14:textId="77777777" w:rsidR="002C3752" w:rsidRPr="00301C8F" w:rsidRDefault="002C3752" w:rsidP="002C3752">
      <w:pPr>
        <w:ind w:right="-1"/>
        <w:jc w:val="both"/>
        <w:rPr>
          <w:rFonts w:ascii="Times New Roman" w:hAnsi="Times New Roman" w:cs="Times New Roman"/>
          <w:b/>
          <w:bCs/>
          <w:sz w:val="24"/>
          <w:szCs w:val="24"/>
        </w:rPr>
      </w:pPr>
      <w:r w:rsidRPr="00301C8F">
        <w:rPr>
          <w:rFonts w:ascii="Times New Roman" w:hAnsi="Times New Roman" w:cs="Times New Roman"/>
          <w:b/>
          <w:bCs/>
          <w:sz w:val="24"/>
          <w:szCs w:val="24"/>
        </w:rPr>
        <w:t>Pendahuluan</w:t>
      </w:r>
    </w:p>
    <w:p w14:paraId="01EFDF85" w14:textId="77777777" w:rsidR="002C3752" w:rsidRPr="000D698C" w:rsidRDefault="002C3752" w:rsidP="002C3752">
      <w:pPr>
        <w:widowControl w:val="0"/>
        <w:autoSpaceDE w:val="0"/>
        <w:autoSpaceDN w:val="0"/>
        <w:adjustRightInd w:val="0"/>
        <w:jc w:val="both"/>
        <w:rPr>
          <w:rFonts w:ascii="Times New Roman" w:hAnsi="Times New Roman" w:cs="Times New Roman"/>
          <w:color w:val="030303"/>
          <w:sz w:val="24"/>
          <w:szCs w:val="24"/>
          <w:shd w:val="clear" w:color="auto" w:fill="FFFFFF"/>
        </w:rPr>
      </w:pPr>
      <w:r w:rsidRPr="000D698C">
        <w:rPr>
          <w:rFonts w:ascii="Times New Roman" w:hAnsi="Times New Roman" w:cs="Times New Roman"/>
          <w:color w:val="030303"/>
          <w:sz w:val="24"/>
          <w:szCs w:val="24"/>
          <w:shd w:val="clear" w:color="auto" w:fill="FFFFFF"/>
        </w:rPr>
        <w:tab/>
        <w:t>Kewirausahaan memang beragam, mencakup dimensi ekonomi, sosial, dan spiritual yang berdampak baik pada individu maupun komunitas. Literatur menyoroti signifikansi spiritual dari kewirausahaan, menghubungkannya dengan otonomi, tanggung jawab, dan iman dalam kehadiran Tuhan.</w:t>
      </w:r>
      <w:r>
        <w:rPr>
          <w:rFonts w:ascii="Times New Roman" w:hAnsi="Times New Roman" w:cs="Times New Roman"/>
          <w:color w:val="030303"/>
          <w:sz w:val="24"/>
          <w:szCs w:val="24"/>
          <w:shd w:val="clear" w:color="auto" w:fill="FFFFFF"/>
        </w:rPr>
        <w:t xml:space="preserve"> </w:t>
      </w:r>
      <w:r>
        <w:rPr>
          <w:rStyle w:val="FootnoteReference"/>
          <w:rFonts w:ascii="Times New Roman" w:hAnsi="Times New Roman" w:cs="Times New Roman"/>
          <w:color w:val="030303"/>
          <w:sz w:val="24"/>
          <w:szCs w:val="24"/>
          <w:shd w:val="clear" w:color="auto" w:fill="FFFFFF"/>
        </w:rPr>
        <w:fldChar w:fldCharType="begin" w:fldLock="1"/>
      </w:r>
      <w:r>
        <w:rPr>
          <w:rFonts w:ascii="Times New Roman" w:hAnsi="Times New Roman" w:cs="Times New Roman"/>
          <w:color w:val="030303"/>
          <w:sz w:val="24"/>
          <w:szCs w:val="24"/>
          <w:shd w:val="clear" w:color="auto" w:fill="FFFFFF"/>
        </w:rPr>
        <w:instrText>ADDIN CSL_CITATION {"citationItems":[{"id":"ITEM-1","itemData":{"DOI":"10.60130/ja.v2i1.89","abstract":"Enterpreneurship is well kown all over the world only because it reflects perfectly an autonomy and freedom of man. Enterpreneurhip has been socially defined as way of self-responsibility and theologically is defined as an expression of a human self-trencendence, and psychologically is realized as way of being smart in relation to the others very much linked to the basic human rights.The article is a lengthydiscource about man's creativity to deal with social and psychological, ecological, and political environment as part of being faithfull to God's mandate about their being in the world. There are five theological reflections about ENTREPRENEURSHIP:Enterpreneurship is a way of participating in God's work of creation; -Enterpreneurship is an expression of man's responsibility to the world according to God's mandate;-Enterpreneurhip is an expression of man's faith to God's presence; Enterpreneurship creates people around the world as “men of God\", - Enterpreneurship is surely a divine vocation as \"homo faber\".","author":[{"dropping-particle":"","family":"Bandur","given":"Hironimus","non-dropping-particle":"","parse-names":false,"suffix":""}],"container-title":"Jurnal ALternatif Wacana Ilmiah Interkultural","id":"ITEM-1","issued":{"date-parts":[["2023"]]},"note":"Insights: - Kewirausahaan mengintegrasikan dimensi ekonomi, sosial, dan spiritual untuk pemberdayaan.\n- Pendidikan kewirausahaan meningkatkan sikap, keterampilan, fleksibilitas, kepemimpinan, dan inisiatif.","title":"Entrepreneurship Menuju Agen Pastoral Yang Berkarakter Inovatif, Kreatif dan Mandiri","type":"article-journal","volume":"Vol. 2 No."},"uris":["http://www.mendeley.com/documents/?uuid=8b922af2-7f54-47c8-97b2-e9527a8a1323"]}],"mendeley":{"formattedCitation":"(Bandur, 2023)","plainTextFormattedCitation":"(Bandur, 2023)","previouslyFormattedCitation":"(Bandur, 2023)"},"properties":{"noteIndex":0},"schema":"https://github.com/citation-style-language/schema/raw/master/csl-citation.json"}</w:instrText>
      </w:r>
      <w:r>
        <w:rPr>
          <w:rStyle w:val="FootnoteReference"/>
          <w:rFonts w:ascii="Times New Roman" w:hAnsi="Times New Roman" w:cs="Times New Roman"/>
          <w:color w:val="030303"/>
          <w:sz w:val="24"/>
          <w:szCs w:val="24"/>
          <w:shd w:val="clear" w:color="auto" w:fill="FFFFFF"/>
        </w:rPr>
        <w:fldChar w:fldCharType="separate"/>
      </w:r>
      <w:r w:rsidRPr="007C6BFC">
        <w:rPr>
          <w:rFonts w:ascii="Times New Roman" w:hAnsi="Times New Roman" w:cs="Times New Roman"/>
          <w:noProof/>
          <w:color w:val="030303"/>
          <w:sz w:val="24"/>
          <w:szCs w:val="24"/>
          <w:shd w:val="clear" w:color="auto" w:fill="FFFFFF"/>
        </w:rPr>
        <w:t>(Bandur, 2023)</w:t>
      </w:r>
      <w:r>
        <w:rPr>
          <w:rStyle w:val="FootnoteReference"/>
          <w:rFonts w:ascii="Times New Roman" w:hAnsi="Times New Roman" w:cs="Times New Roman"/>
          <w:color w:val="030303"/>
          <w:sz w:val="24"/>
          <w:szCs w:val="24"/>
          <w:shd w:val="clear" w:color="auto" w:fill="FFFFFF"/>
        </w:rPr>
        <w:fldChar w:fldCharType="end"/>
      </w:r>
      <w:r w:rsidRPr="000D698C">
        <w:rPr>
          <w:rFonts w:ascii="Times New Roman" w:hAnsi="Times New Roman" w:cs="Times New Roman"/>
          <w:color w:val="030303"/>
          <w:sz w:val="24"/>
          <w:szCs w:val="24"/>
          <w:shd w:val="clear" w:color="auto" w:fill="FFFFFF"/>
        </w:rPr>
        <w:t xml:space="preserve"> Selain itu, penelitian menekankan peran kecerdasan spiritual dalam kewirausahaan, menunjukkan pengaruhnya terhadap hasil kewirausahaan dan perlunya penelitian lebih lanjut di bidang ini. Pendidikan kewirausahaan sangat penting dalam menumbuhkan sikap dan keterampilan kewirausahaan, dengan spiritualitas diakui sebagai faktor yang meningkatkan niat kewirausahaan di kalangan mahasiswa.</w:t>
      </w:r>
      <w:r>
        <w:rPr>
          <w:rStyle w:val="FootnoteReference"/>
          <w:rFonts w:ascii="Times New Roman" w:hAnsi="Times New Roman" w:cs="Times New Roman"/>
          <w:color w:val="030303"/>
          <w:sz w:val="24"/>
          <w:szCs w:val="24"/>
          <w:shd w:val="clear" w:color="auto" w:fill="FFFFFF"/>
        </w:rPr>
        <w:fldChar w:fldCharType="begin" w:fldLock="1"/>
      </w:r>
      <w:r>
        <w:rPr>
          <w:rFonts w:ascii="Times New Roman" w:hAnsi="Times New Roman" w:cs="Times New Roman"/>
          <w:color w:val="030303"/>
          <w:sz w:val="24"/>
          <w:szCs w:val="24"/>
          <w:shd w:val="clear" w:color="auto" w:fill="FFFFFF"/>
        </w:rPr>
        <w:instrText>ADDIN CSL_CITATION {"citationItems":[{"id":"ITEM-1","itemData":{"DOI":"10.38159/ehass.2022SP3117","ISSN":"2720-7722","abstract":"Entrepreneurship education affords people with skills that display the characteristics of risk-taking, being involved in making informed decisions, creativity and innovation. Entrepreneurship education can provide teaching approaches to changing problems into business opportunities to assist the university community in addressing graduate employability. In addition, it can provide post-COVID-19 pandemic solutions to their start-ups or existing businesses. The paper explores the role of entrepreneurship education in Higher Education Institutions by discussing the effective and sustainable teaching methods that can be used in entrepreneurship teaching, employing a qualitative thematic review methodology. The entrepreneurship ecosystem can be key when higher education institutions are engaged in the transformation process of offering entrepreneurship education to their community. This paper explores the following themes: entrepreneurial education needs in entrepreneurial institutions, stakeholders involved in the provision of entrepreneurship education, and a sustainable business model as a product of entrepreneurship education. The present paper recommends that universities adopt a participatory approach to teaching and learning entrepreneurship as this can play a crucial role in building their structures to be economically active. Furthermore, it addresses graduate unemployment; provides recovery strategies to reboot businesses in communities, especially after the COVID-19 pandemic; and how to position themselves as entrepreneurial institutions. Keywords: Entrepreneurship education, Sustainability, Transformation, Graduate unemployment","author":[{"dropping-particle":"","family":"Ncanywa","given":"Thobeka","non-dropping-particle":"","parse-names":false,"suffix":""},{"dropping-particle":"","family":"Dyantyi","given":"Noluntu","non-dropping-particle":"","parse-names":false,"suffix":""}],"container-title":"E-Journal of Humanities, Arts and Social Sciences","id":"ITEM-1","issued":{"date-parts":[["2022","10","28"]]},"note":"Insights: - Pendidikan kewirausahaan meningkatkan sikap dan keterampilan kewirausahaan untuk fleksibilitas dan kepemimpinan.\n- Inisiatif RUDSETI menjembatani kesenjangan pengangguran melalui program pelatihan dan penciptaan lapangan kerja.","page":"75-89","title":"The Role of Entrepreneurship Education in Higher Education Institutions","type":"article-journal"},"uris":["http://www.mendeley.com/documents/?uuid=b4fd656b-2d58-4bf1-9a88-8275a755bacd"]},{"id":"ITEM-2","itemData":{"DOI":"10.3389/feduc.2022.977089","abstract":"Spirituality is now becoming popular because of the physical and mental advantages it brings to entrepreneurship. Regardless of its more philosophical measurement, changes owing to spirituality have been distinguished in people’s mental and standards of conduct. This investigation aims to examine the qualities related to university students, looking to explicitly comprehend the separate individual qualities or the psychological and cognitive inclinations. Tested on a sample of 300 students, Structural Equation Modeling results exhibit that those who participate in spiritual rituals tend to reinforce the mental and psychological credits connected with an entrepreneurial intention. Since entrepreneurial behavior is a priority to boost economic growth, spirituality should be coordinated as a mandatory subject in general instruction from primary school onward. The results of this exploration could be a model for the Indonesian government as they attempt to search for the best model for Entrepreneurship Education Program (EEP).","author":[{"dropping-particle":"","family":"Hadi","given":"Sutarto","non-dropping-particle":"","parse-names":false,"suffix":""},{"dropping-particle":"","family":"Abbas","given":"Ersis Warmansyah","non-dropping-particle":"","parse-names":false,"suffix":""},{"dropping-particle":"","family":"Rajiani","given":"Ismi","non-dropping-particle":"","parse-names":false,"suffix":""}],"container-title":"Frontiers in Education","id":"ITEM-2","issued":{"date-parts":[["2022"]]},"note":"Insights: - Spiritualitas meningkatkan niat dan perilaku kewirausahaan pada siswa.\n- Pendidikan kewirausahaan harus mencakup spiritualitas untuk meningkatkan keterampilan kewirausahaan.","title":"Should spirituality be included in entrepreneurship education program curriculum to boost students’ entrepreneurial intention?","type":"article-journal","volume":"7"},"uris":["http://www.mendeley.com/documents/?uuid=15e4d0c2-2316-43d1-b5fb-42432d5f8418"]}],"mendeley":{"formattedCitation":"(Hadi et al., 2022; Ncanywa &amp; Dyantyi, 2022)","plainTextFormattedCitation":"(Hadi et al., 2022; Ncanywa &amp; Dyantyi, 2022)","previouslyFormattedCitation":"(Hadi et al., 2022; Ncanywa &amp; Dyantyi, 2022)"},"properties":{"noteIndex":0},"schema":"https://github.com/citation-style-language/schema/raw/master/csl-citation.json"}</w:instrText>
      </w:r>
      <w:r>
        <w:rPr>
          <w:rStyle w:val="FootnoteReference"/>
          <w:rFonts w:ascii="Times New Roman" w:hAnsi="Times New Roman" w:cs="Times New Roman"/>
          <w:color w:val="030303"/>
          <w:sz w:val="24"/>
          <w:szCs w:val="24"/>
          <w:shd w:val="clear" w:color="auto" w:fill="FFFFFF"/>
        </w:rPr>
        <w:fldChar w:fldCharType="separate"/>
      </w:r>
      <w:r w:rsidRPr="007C6BFC">
        <w:rPr>
          <w:rFonts w:ascii="Times New Roman" w:hAnsi="Times New Roman" w:cs="Times New Roman"/>
          <w:noProof/>
          <w:color w:val="030303"/>
          <w:sz w:val="24"/>
          <w:szCs w:val="24"/>
          <w:shd w:val="clear" w:color="auto" w:fill="FFFFFF"/>
        </w:rPr>
        <w:t>(Hadi et al., 2022; Ncanywa &amp; Dyantyi, 2022)</w:t>
      </w:r>
      <w:r>
        <w:rPr>
          <w:rStyle w:val="FootnoteReference"/>
          <w:rFonts w:ascii="Times New Roman" w:hAnsi="Times New Roman" w:cs="Times New Roman"/>
          <w:color w:val="030303"/>
          <w:sz w:val="24"/>
          <w:szCs w:val="24"/>
          <w:shd w:val="clear" w:color="auto" w:fill="FFFFFF"/>
        </w:rPr>
        <w:fldChar w:fldCharType="end"/>
      </w:r>
      <w:r w:rsidRPr="000D698C">
        <w:rPr>
          <w:rFonts w:ascii="Times New Roman" w:hAnsi="Times New Roman" w:cs="Times New Roman"/>
          <w:color w:val="030303"/>
          <w:sz w:val="24"/>
          <w:szCs w:val="24"/>
          <w:shd w:val="clear" w:color="auto" w:fill="FFFFFF"/>
        </w:rPr>
        <w:t xml:space="preserve"> Terdapat juga hubungan antara agama dan kewirausahaan yang perlu  dieksplorasi</w:t>
      </w:r>
      <w:r w:rsidRPr="00FB2F8A">
        <w:rPr>
          <w:rFonts w:ascii="Times New Roman" w:hAnsi="Times New Roman" w:cs="Times New Roman"/>
          <w:color w:val="030303"/>
          <w:sz w:val="24"/>
          <w:szCs w:val="24"/>
          <w:shd w:val="clear" w:color="auto" w:fill="FFFFFF"/>
        </w:rPr>
        <w:t xml:space="preserve"> melalui Matius 25:14-30</w:t>
      </w:r>
      <w:r w:rsidRPr="000D698C">
        <w:rPr>
          <w:rFonts w:ascii="Times New Roman" w:hAnsi="Times New Roman" w:cs="Times New Roman"/>
          <w:color w:val="030303"/>
          <w:sz w:val="24"/>
          <w:szCs w:val="24"/>
          <w:shd w:val="clear" w:color="auto" w:fill="FFFFFF"/>
        </w:rPr>
        <w:t xml:space="preserve"> untuk menjelaskan bagaimana lingkungan kelembagaan mempengaruhi perilaku kewirausahaan, sekaligus  menawarkan model konseptual untuk penelitian masa depan.</w:t>
      </w:r>
      <w:r w:rsidRPr="000D698C">
        <w:rPr>
          <w:rFonts w:ascii="Times New Roman" w:hAnsi="Times New Roman" w:cs="Times New Roman"/>
          <w:color w:val="030303"/>
          <w:sz w:val="24"/>
          <w:szCs w:val="24"/>
          <w:bdr w:val="single" w:sz="2" w:space="0" w:color="E4E6E8" w:frame="1"/>
          <w:shd w:val="clear" w:color="auto" w:fill="FFFFFF"/>
          <w:vertAlign w:val="superscript"/>
        </w:rPr>
        <w:t>5</w:t>
      </w:r>
      <w:r w:rsidRPr="000D698C">
        <w:rPr>
          <w:rFonts w:ascii="Times New Roman" w:hAnsi="Times New Roman" w:cs="Times New Roman"/>
          <w:color w:val="030303"/>
          <w:sz w:val="24"/>
          <w:szCs w:val="24"/>
          <w:shd w:val="clear" w:color="auto" w:fill="FFFFFF"/>
        </w:rPr>
        <w:t xml:space="preserve"> Secara keseluruhan, kewirausahaan tidak hanya mendorong pertumbuhan ekonomi tetapi juga berkontribusi pada pemberdayaan individu, pengembangan masyarakat, dan penanaman etos kerja yang kuat melalui penguatan  spiritual dan pendidikan.</w:t>
      </w:r>
      <w:r w:rsidRPr="000D698C">
        <w:rPr>
          <w:rFonts w:ascii="Times New Roman" w:hAnsi="Times New Roman" w:cs="Times New Roman"/>
          <w:sz w:val="24"/>
          <w:szCs w:val="24"/>
        </w:rPr>
        <w:t xml:space="preserve">. </w:t>
      </w:r>
    </w:p>
    <w:p w14:paraId="6A5E97C1" w14:textId="77777777" w:rsidR="002C3752" w:rsidRPr="000D698C" w:rsidRDefault="002C3752" w:rsidP="002C3752">
      <w:pPr>
        <w:ind w:right="-1"/>
        <w:jc w:val="both"/>
        <w:rPr>
          <w:rFonts w:ascii="Times New Roman" w:hAnsi="Times New Roman" w:cs="Times New Roman"/>
          <w:sz w:val="24"/>
          <w:szCs w:val="24"/>
        </w:rPr>
      </w:pPr>
      <w:r w:rsidRPr="000D698C">
        <w:rPr>
          <w:rFonts w:ascii="Times New Roman" w:hAnsi="Times New Roman" w:cs="Times New Roman"/>
          <w:sz w:val="24"/>
          <w:szCs w:val="24"/>
        </w:rPr>
        <w:lastRenderedPageBreak/>
        <w:tab/>
      </w:r>
      <w:r w:rsidRPr="000D698C">
        <w:rPr>
          <w:rFonts w:ascii="Times New Roman" w:hAnsi="Times New Roman" w:cs="Times New Roman"/>
          <w:sz w:val="24"/>
          <w:szCs w:val="24"/>
        </w:rPr>
        <w:tab/>
      </w:r>
    </w:p>
    <w:p w14:paraId="49F0A7EC" w14:textId="77777777" w:rsidR="002C3752" w:rsidRPr="000D698C" w:rsidRDefault="002C3752" w:rsidP="002C3752">
      <w:pPr>
        <w:ind w:right="-1"/>
        <w:jc w:val="both"/>
        <w:rPr>
          <w:rFonts w:ascii="Times New Roman" w:hAnsi="Times New Roman" w:cs="Times New Roman"/>
          <w:color w:val="030303"/>
          <w:sz w:val="24"/>
          <w:szCs w:val="24"/>
          <w:shd w:val="clear" w:color="auto" w:fill="FFFFFF"/>
        </w:rPr>
      </w:pPr>
      <w:r w:rsidRPr="000D698C">
        <w:rPr>
          <w:rFonts w:ascii="Times New Roman" w:hAnsi="Times New Roman" w:cs="Times New Roman"/>
          <w:sz w:val="24"/>
          <w:szCs w:val="24"/>
        </w:rPr>
        <w:tab/>
      </w:r>
      <w:r w:rsidRPr="000D698C">
        <w:rPr>
          <w:rFonts w:ascii="Times New Roman" w:hAnsi="Times New Roman" w:cs="Times New Roman"/>
          <w:color w:val="030303"/>
          <w:sz w:val="24"/>
          <w:szCs w:val="24"/>
          <w:shd w:val="clear" w:color="auto" w:fill="FFFFFF"/>
        </w:rPr>
        <w:t xml:space="preserve">Penelitian </w:t>
      </w:r>
      <w:r>
        <w:rPr>
          <w:rFonts w:ascii="Times New Roman" w:hAnsi="Times New Roman" w:cs="Times New Roman"/>
          <w:color w:val="030303"/>
          <w:sz w:val="24"/>
          <w:szCs w:val="24"/>
          <w:shd w:val="clear" w:color="auto" w:fill="FFFFFF"/>
        </w:rPr>
        <w:t xml:space="preserve">ini </w:t>
      </w:r>
      <w:r w:rsidRPr="000D698C">
        <w:rPr>
          <w:rFonts w:ascii="Times New Roman" w:hAnsi="Times New Roman" w:cs="Times New Roman"/>
          <w:color w:val="030303"/>
          <w:sz w:val="24"/>
          <w:szCs w:val="24"/>
          <w:shd w:val="clear" w:color="auto" w:fill="FFFFFF"/>
        </w:rPr>
        <w:t>memperkuat adanya peran religiusitas d</w:t>
      </w:r>
      <w:r>
        <w:rPr>
          <w:rFonts w:ascii="Times New Roman" w:hAnsi="Times New Roman" w:cs="Times New Roman"/>
          <w:color w:val="030303"/>
          <w:sz w:val="24"/>
          <w:szCs w:val="24"/>
          <w:shd w:val="clear" w:color="auto" w:fill="FFFFFF"/>
        </w:rPr>
        <w:t>alam</w:t>
      </w:r>
      <w:r w:rsidRPr="000D698C">
        <w:rPr>
          <w:rFonts w:ascii="Times New Roman" w:hAnsi="Times New Roman" w:cs="Times New Roman"/>
          <w:color w:val="030303"/>
          <w:sz w:val="24"/>
          <w:szCs w:val="24"/>
          <w:shd w:val="clear" w:color="auto" w:fill="FFFFFF"/>
        </w:rPr>
        <w:t xml:space="preserve"> wirausaha</w:t>
      </w:r>
      <w:r>
        <w:rPr>
          <w:rFonts w:ascii="Times New Roman" w:hAnsi="Times New Roman" w:cs="Times New Roman"/>
          <w:color w:val="030303"/>
          <w:sz w:val="24"/>
          <w:szCs w:val="24"/>
          <w:shd w:val="clear" w:color="auto" w:fill="FFFFFF"/>
        </w:rPr>
        <w:t xml:space="preserve"> kaum religius</w:t>
      </w:r>
      <w:r w:rsidRPr="000D698C">
        <w:rPr>
          <w:rFonts w:ascii="Times New Roman" w:hAnsi="Times New Roman" w:cs="Times New Roman"/>
          <w:color w:val="030303"/>
          <w:sz w:val="24"/>
          <w:szCs w:val="24"/>
          <w:shd w:val="clear" w:color="auto" w:fill="FFFFFF"/>
        </w:rPr>
        <w:t>, terutama dalam kewirausahaan sosia</w:t>
      </w:r>
      <w:r>
        <w:rPr>
          <w:rFonts w:ascii="Times New Roman" w:hAnsi="Times New Roman" w:cs="Times New Roman"/>
          <w:color w:val="030303"/>
          <w:sz w:val="24"/>
          <w:szCs w:val="24"/>
          <w:shd w:val="clear" w:color="auto" w:fill="FFFFFF"/>
        </w:rPr>
        <w:t xml:space="preserve">l, khususnya penekanan terhadap </w:t>
      </w:r>
      <w:r w:rsidRPr="000D698C">
        <w:rPr>
          <w:rFonts w:ascii="Times New Roman" w:hAnsi="Times New Roman" w:cs="Times New Roman"/>
          <w:color w:val="030303"/>
          <w:sz w:val="24"/>
          <w:szCs w:val="24"/>
          <w:shd w:val="clear" w:color="auto" w:fill="FFFFFF"/>
        </w:rPr>
        <w:t>potensi komunitas agama untuk mempromosikan kewirausahaan secara efektif</w:t>
      </w:r>
      <w:r>
        <w:rPr>
          <w:rFonts w:ascii="Times New Roman" w:hAnsi="Times New Roman" w:cs="Times New Roman"/>
          <w:color w:val="030303"/>
          <w:sz w:val="24"/>
          <w:szCs w:val="24"/>
          <w:shd w:val="clear" w:color="auto" w:fill="FFFFFF"/>
        </w:rPr>
        <w:t xml:space="preserve"> </w:t>
      </w:r>
      <w:r>
        <w:rPr>
          <w:rFonts w:ascii="Times New Roman" w:hAnsi="Times New Roman" w:cs="Times New Roman"/>
          <w:color w:val="030303"/>
          <w:sz w:val="24"/>
          <w:szCs w:val="24"/>
          <w:shd w:val="clear" w:color="auto" w:fill="FFFFFF"/>
        </w:rPr>
        <w:fldChar w:fldCharType="begin" w:fldLock="1"/>
      </w:r>
      <w:r>
        <w:rPr>
          <w:rFonts w:ascii="Times New Roman" w:hAnsi="Times New Roman" w:cs="Times New Roman"/>
          <w:color w:val="030303"/>
          <w:sz w:val="24"/>
          <w:szCs w:val="24"/>
          <w:shd w:val="clear" w:color="auto" w:fill="FFFFFF"/>
        </w:rPr>
        <w:instrText>ADDIN CSL_CITATION {"citationItems":[{"id":"ITEM-1","itemData":{"DOI":"10.1108/ijssp-11-2022-0303","abstract":"PurposeThis study aims at analysing the influence of religiosity, entrepreneurial ecosystem (EES) and economic development (ED) on entrepreneurial behaviour across countries.Design/methodology/approachData from 54 countries on religiosity, entrepreneurial behaviour, EES and ED have been used for undertaking this research. Correlation, curve estimate and partial least squares structural equation modelling (PLS-SEM) have been utilised for analysing the relationship between the variables.FindingsFindings suggest a positive and significant correlation between religiosity, entrepreneurial intention (EI) and attitude towards entrepreneurship (ATE), and a negative and significant correlation between religiosity, EES, and ED. Similarly, the curve estimate indicates a positive and significant effect of religiosity on EI and attitude, and a negative and significant influence on EES and economic growth. Finally, the results of PLS-SEM show a significant and positive influence of religiosity on EI and ATE; no significant influence on the EES and an inverse influence on ED.Practical implicationsIt is evident from the analysis that religiosity has positive and significant impacts on EI and ATE, while having mixed implications for creation of a formal EES and bringing about ED. This implies that an increase in the level of religiosity in a country is more likely to enhance EI due to the creation of strong informal social networks.Originality/valueThe unique findings of this study would be useful for promoting entrepreneurship, EES and ED based on insights into the level of religiosity of a country.","author":[{"dropping-particle":"","family":"Ali","given":"Jabir Abdullahi","non-dropping-particle":"","parse-names":false,"suffix":""}],"container-title":"International Journal of Sociology and Social Policy","id":"ITEM-1","issued":{"date-parts":[["2023"]]},"note":"Insights: - Hubungan positif antara religiusitas dan niat wirausaha.\n- Modal spiritual dapat berdampak positif pada kinerja bisnis.","title":"Does religiosity affect entrepreneurial intention across countries?","type":"article-journal"},"uris":["http://www.mendeley.com/documents/?uuid=4c882844-9855-4d13-b02f-481e60cecd79"]},{"id":"ITEM-2","itemData":{"DOI":"10.1108/jiabr-02-2022-0056","abstract":" Purpose This study aims to investigate religiosity and entrepreneurial motivation roles in the goal-specific, involving Muslim students’ entrepreneurial intention and self-efficacy. Besides, it examines the robustness model based on group context.   Design/methodology/approach Partial least square structural equation modelling is employed to examine 502 data collected from Muslim students in Indonesia through an online survey. Meanwhile, partial least square multigroup analysis tests the robustness model.   Findings Religiosity plays a powerful role in increasing goal-specificity. Meanwhile, entrepreneurial motivation and self-efficacy perform as full mediations in the pathway mechanism of religiosity's effect on entrepreneurial intention.   Research limitations/implications The current study is conducted based on the previous recommendations and contradictions. Therefore, it clarifies and develops a study on the role of religiosity and entrepreneurial motivation in the goal-specific motivation of Muslim students.   Practical implications To increase the goal-specificity of entrepreneurship activities, policymakers in the ministry of education and universities must implement and revitalize Muslim students' understanding of the relationship between religiosity and entrepreneurship.   Originality/value This study defines the role of religiosity in goal-specific, especially Muslim students’ entrepreneurial intentions, by gender, faculty/department and age. Furthermore, it completes the opportunity for research agendas on the relationship between religiosity, entrepreneurial motivation, self-efficacy and entrepreneurial intention. ","author":[{"dropping-particle":"","family":"Siswanto","given":"","non-dropping-particle":"","parse-names":false,"suffix":""}],"container-title":"Journal of Islamic Accounting and Business Research","id":"ITEM-2","issued":{"date-parts":[["2023"]]},"note":"Insights: - Religiusitas secara positif mempengaruhi niat kewirausahaan, terutama dalam kewirausahaan sosial.\n- Modal spiritual dapat berdampak positif pada kinerja bisnis dengan efek sederhana.","title":"Religiosity and entrepreneurial motivation roles in the goal-specific relation: a case of Muslim students in Indonesia","type":"article-journal"},"uris":["http://www.mendeley.com/documents/?uuid=08dc7677-16c9-43d7-ab76-ceaa1c29864d"]}],"mendeley":{"formattedCitation":"(Ali, 2023; Siswanto, 2023)","plainTextFormattedCitation":"(Ali, 2023; Siswanto, 2023)","previouslyFormattedCitation":"(Ali, 2023; Siswanto, 2023)"},"properties":{"noteIndex":0},"schema":"https://github.com/citation-style-language/schema/raw/master/csl-citation.json"}</w:instrText>
      </w:r>
      <w:r>
        <w:rPr>
          <w:rFonts w:ascii="Times New Roman" w:hAnsi="Times New Roman" w:cs="Times New Roman"/>
          <w:color w:val="030303"/>
          <w:sz w:val="24"/>
          <w:szCs w:val="24"/>
          <w:shd w:val="clear" w:color="auto" w:fill="FFFFFF"/>
        </w:rPr>
        <w:fldChar w:fldCharType="separate"/>
      </w:r>
      <w:r w:rsidRPr="007C6BFC">
        <w:rPr>
          <w:rFonts w:ascii="Times New Roman" w:hAnsi="Times New Roman" w:cs="Times New Roman"/>
          <w:noProof/>
          <w:color w:val="030303"/>
          <w:sz w:val="24"/>
          <w:szCs w:val="24"/>
          <w:shd w:val="clear" w:color="auto" w:fill="FFFFFF"/>
        </w:rPr>
        <w:t>(Ali, 2023; Siswanto, 2023)</w:t>
      </w:r>
      <w:r>
        <w:rPr>
          <w:rFonts w:ascii="Times New Roman" w:hAnsi="Times New Roman" w:cs="Times New Roman"/>
          <w:color w:val="030303"/>
          <w:sz w:val="24"/>
          <w:szCs w:val="24"/>
          <w:shd w:val="clear" w:color="auto" w:fill="FFFFFF"/>
        </w:rPr>
        <w:fldChar w:fldCharType="end"/>
      </w:r>
      <w:r w:rsidRPr="000D698C">
        <w:rPr>
          <w:rFonts w:ascii="Times New Roman" w:hAnsi="Times New Roman" w:cs="Times New Roman"/>
          <w:color w:val="030303"/>
          <w:sz w:val="24"/>
          <w:szCs w:val="24"/>
          <w:shd w:val="clear" w:color="auto" w:fill="FFFFFF"/>
        </w:rPr>
        <w:t xml:space="preserve"> </w:t>
      </w:r>
      <w:r>
        <w:rPr>
          <w:rFonts w:ascii="Times New Roman" w:hAnsi="Times New Roman" w:cs="Times New Roman"/>
          <w:color w:val="030303"/>
          <w:sz w:val="24"/>
          <w:szCs w:val="24"/>
          <w:shd w:val="clear" w:color="auto" w:fill="FFFFFF"/>
        </w:rPr>
        <w:t xml:space="preserve">Demikian juga </w:t>
      </w:r>
      <w:r w:rsidRPr="000D698C">
        <w:rPr>
          <w:rFonts w:ascii="Times New Roman" w:hAnsi="Times New Roman" w:cs="Times New Roman"/>
          <w:color w:val="030303"/>
          <w:sz w:val="24"/>
          <w:szCs w:val="24"/>
          <w:shd w:val="clear" w:color="auto" w:fill="FFFFFF"/>
        </w:rPr>
        <w:t xml:space="preserve"> modal spiritual dapat berdampak positif pada kinerja bisnis dengan efek sederhana, peran sikap religius dalam kinerja kewirausahaan tetap menjadi subjek untuk eksplorasi lebih lanjut, terutama mengenai agama yang berbeda.</w:t>
      </w:r>
      <w:r>
        <w:rPr>
          <w:rStyle w:val="FootnoteReference"/>
          <w:rFonts w:ascii="Times New Roman" w:hAnsi="Times New Roman" w:cs="Times New Roman"/>
          <w:color w:val="030303"/>
          <w:sz w:val="24"/>
          <w:szCs w:val="24"/>
          <w:bdr w:val="single" w:sz="2" w:space="0" w:color="E4E6E8" w:frame="1"/>
          <w:shd w:val="clear" w:color="auto" w:fill="FFFFFF"/>
        </w:rPr>
        <w:fldChar w:fldCharType="begin" w:fldLock="1"/>
      </w:r>
      <w:r>
        <w:rPr>
          <w:rFonts w:ascii="Times New Roman" w:hAnsi="Times New Roman" w:cs="Times New Roman"/>
          <w:color w:val="030303"/>
          <w:sz w:val="24"/>
          <w:szCs w:val="24"/>
          <w:bdr w:val="single" w:sz="2" w:space="0" w:color="E4E6E8" w:frame="1"/>
          <w:shd w:val="clear" w:color="auto" w:fill="FFFFFF"/>
        </w:rPr>
        <w:instrText>ADDIN CSL_CITATION {"citationItems":[{"id":"ITEM-1","itemData":{"DOI":"10.1080/08276331.2023.2182599","abstract":"This study aims to expand knowledge on the nexus between religious attitudes and entrepreneurship performance. Using an international sample of 1,162 European youth entrepreneurs collected in 2016 in eleven countries, we test the increasing effect of spiritual capital on business performance and its heterogeneity across religions. The results from the multivariate regression analyses show only modest effects of religious attitudes on youth entrepreneurship performance, measured by employment creation, the number of employees, income decile and perceived business growth. Still, we observe some heterogeneous effects concerning Roman Catholic, Jewish, Islamic and Hindu churches on some of the analysed variables. Despite the perceived limitations, we provide recommendations for future research, pointing out the need to further explore different types of religions concerning the entrepreneur’s performance, innovative behaviour and personal well-being. ","author":[{"dropping-particle":"","family":"Dvouletý","given":"Ondřej","non-dropping-particle":"","parse-names":false,"suffix":""}],"container-title":"Journal of small business and entrepreneurship","id":"ITEM-1","issued":{"date-parts":[["2023"]]},"note":"Insights: - Hubungan positif antara religiusitas dan niat wirausaha.\n- Modal spiritual dapat berdampak positif pada kinerja bisnis dengan efek sederhana.","page":"1-19","title":"Religion attitudes and youth entrepreneurship performance","type":"article-journal"},"uris":["http://www.mendeley.com/documents/?uuid=53c7a12b-94b9-4c18-a2c5-76ece53d0dde"]}],"mendeley":{"formattedCitation":"(Dvouletý, 2023)","plainTextFormattedCitation":"(Dvouletý, 2023)","previouslyFormattedCitation":"(Dvouletý, 2023)"},"properties":{"noteIndex":0},"schema":"https://github.com/citation-style-language/schema/raw/master/csl-citation.json"}</w:instrText>
      </w:r>
      <w:r>
        <w:rPr>
          <w:rStyle w:val="FootnoteReference"/>
          <w:rFonts w:ascii="Times New Roman" w:hAnsi="Times New Roman" w:cs="Times New Roman"/>
          <w:color w:val="030303"/>
          <w:sz w:val="24"/>
          <w:szCs w:val="24"/>
          <w:bdr w:val="single" w:sz="2" w:space="0" w:color="E4E6E8" w:frame="1"/>
          <w:shd w:val="clear" w:color="auto" w:fill="FFFFFF"/>
        </w:rPr>
        <w:fldChar w:fldCharType="separate"/>
      </w:r>
      <w:r w:rsidRPr="007C6BFC">
        <w:rPr>
          <w:rFonts w:ascii="Times New Roman" w:hAnsi="Times New Roman" w:cs="Times New Roman"/>
          <w:bCs/>
          <w:noProof/>
          <w:color w:val="030303"/>
          <w:sz w:val="24"/>
          <w:szCs w:val="24"/>
          <w:bdr w:val="single" w:sz="2" w:space="0" w:color="E4E6E8" w:frame="1"/>
          <w:shd w:val="clear" w:color="auto" w:fill="FFFFFF"/>
          <w:lang w:val="en-US"/>
        </w:rPr>
        <w:t>(Dvouletý, 2023)</w:t>
      </w:r>
      <w:r>
        <w:rPr>
          <w:rStyle w:val="FootnoteReference"/>
          <w:rFonts w:ascii="Times New Roman" w:hAnsi="Times New Roman" w:cs="Times New Roman"/>
          <w:color w:val="030303"/>
          <w:sz w:val="24"/>
          <w:szCs w:val="24"/>
          <w:bdr w:val="single" w:sz="2" w:space="0" w:color="E4E6E8" w:frame="1"/>
          <w:shd w:val="clear" w:color="auto" w:fill="FFFFFF"/>
        </w:rPr>
        <w:fldChar w:fldCharType="end"/>
      </w:r>
      <w:r w:rsidRPr="000D698C">
        <w:rPr>
          <w:rFonts w:ascii="Times New Roman" w:hAnsi="Times New Roman" w:cs="Times New Roman"/>
          <w:color w:val="030303"/>
          <w:sz w:val="24"/>
          <w:szCs w:val="24"/>
          <w:shd w:val="clear" w:color="auto" w:fill="FFFFFF"/>
        </w:rPr>
        <w:t xml:space="preserve"> Selain itu, pendiri gereja dipandang sebagai pengusaha, menghadapi tantangan serupa dalam mendirikan jemaat, menekankan sifat kewirausahaan dalam konteks agama.</w:t>
      </w:r>
      <w:r>
        <w:rPr>
          <w:rStyle w:val="FootnoteReference"/>
          <w:rFonts w:ascii="Times New Roman" w:hAnsi="Times New Roman" w:cs="Times New Roman"/>
          <w:color w:val="030303"/>
          <w:sz w:val="24"/>
          <w:szCs w:val="24"/>
          <w:shd w:val="clear" w:color="auto" w:fill="FFFFFF"/>
        </w:rPr>
        <w:fldChar w:fldCharType="begin" w:fldLock="1"/>
      </w:r>
      <w:r>
        <w:rPr>
          <w:rFonts w:ascii="Times New Roman" w:hAnsi="Times New Roman" w:cs="Times New Roman"/>
          <w:color w:val="030303"/>
          <w:sz w:val="24"/>
          <w:szCs w:val="24"/>
          <w:shd w:val="clear" w:color="auto" w:fill="FFFFFF"/>
        </w:rPr>
        <w:instrText>ADDIN CSL_CITATION {"citationItems":[{"id":"ITEM-1","itemData":{"DOI":"10.1016/j.jbusres.2022.113528","abstract":"This study uses Self-Determination Theory (SDT) to explore religiosity’s impact on social entrepreneurial intentions. We argue that self-efficacy and self-construal moderate the relationship between religiosity and social entrepreneurial intentions, as well as traditional entrepreneurship intensions. This study uses structural equation modeling with a sample of 563 business administration students at a large public university in Ghana. Results indicate a significant relationship between religiosity and the intent to participate in social entrepreneurship, but no relationship between religiosity and traditional entrepreneurship intentions. Additionally, results show significant relationships between religiosity and both self-efficacy and interdependent self-construal. Finally, we found that self-efficacy and interdependent self-construal moderated the relationship between religiosity and social entrepreneurial intent, as well as between religiosity and traditional entrepreneurial intentions. ","author":[{"dropping-particle":"","family":"McIntyre","given":"Nancy Chee Fun","non-dropping-particle":"","parse-names":false,"suffix":""},{"dropping-particle":"","family":"Quaye","given":"Emmanuel Silva","non-dropping-particle":"","parse-names":false,"suffix":""},{"dropping-particle":"","family":"Anning-Dorson","given":"Thomas","non-dropping-particle":"","parse-names":false,"suffix":""},{"dropping-particle":"","family":"Lanivich","given":"Stephen E","non-dropping-particle":"","parse-names":false,"suffix":""},{"dropping-particle":"","family":"Adomako","given":"Samuel","non-dropping-particle":"","parse-names":false,"suffix":""}],"container-title":"Journal of business research","id":"ITEM-1","issued":{"date-parts":[["2023"]]},"note":"Insights: - Religiusitas secara positif mempengaruhi niat kewirausahaan sosial, bukan kewirausahaan tradisional.\n- Efikasi diri dan konstruksi diri memoderasi hubungan antara religiusitas dan niat.","page":"113528","title":"Investigating the impact of religiosity on entrepreneurial intentions","type":"article-journal","volume":"156"},"uris":["http://www.mendeley.com/documents/?uuid=468d2506-f2c1-435e-8dc9-0d8ba56c44d5"]}],"mendeley":{"formattedCitation":"(McIntyre et al., 2023)","plainTextFormattedCitation":"(McIntyre et al., 2023)","previouslyFormattedCitation":"(McIntyre et al., 2023)"},"properties":{"noteIndex":0},"schema":"https://github.com/citation-style-language/schema/raw/master/csl-citation.json"}</w:instrText>
      </w:r>
      <w:r>
        <w:rPr>
          <w:rStyle w:val="FootnoteReference"/>
          <w:rFonts w:ascii="Times New Roman" w:hAnsi="Times New Roman" w:cs="Times New Roman"/>
          <w:color w:val="030303"/>
          <w:sz w:val="24"/>
          <w:szCs w:val="24"/>
          <w:shd w:val="clear" w:color="auto" w:fill="FFFFFF"/>
        </w:rPr>
        <w:fldChar w:fldCharType="separate"/>
      </w:r>
      <w:r w:rsidRPr="007C6BFC">
        <w:rPr>
          <w:rFonts w:ascii="Times New Roman" w:hAnsi="Times New Roman" w:cs="Times New Roman"/>
          <w:noProof/>
          <w:color w:val="030303"/>
          <w:sz w:val="24"/>
          <w:szCs w:val="24"/>
          <w:shd w:val="clear" w:color="auto" w:fill="FFFFFF"/>
        </w:rPr>
        <w:t>(McIntyre et al., 2023)</w:t>
      </w:r>
      <w:r>
        <w:rPr>
          <w:rStyle w:val="FootnoteReference"/>
          <w:rFonts w:ascii="Times New Roman" w:hAnsi="Times New Roman" w:cs="Times New Roman"/>
          <w:color w:val="030303"/>
          <w:sz w:val="24"/>
          <w:szCs w:val="24"/>
          <w:shd w:val="clear" w:color="auto" w:fill="FFFFFF"/>
        </w:rPr>
        <w:fldChar w:fldCharType="end"/>
      </w:r>
      <w:r w:rsidRPr="000D698C">
        <w:rPr>
          <w:rFonts w:ascii="Times New Roman" w:hAnsi="Times New Roman" w:cs="Times New Roman"/>
          <w:color w:val="030303"/>
          <w:sz w:val="24"/>
          <w:szCs w:val="24"/>
          <w:shd w:val="clear" w:color="auto" w:fill="FFFFFF"/>
        </w:rPr>
        <w:t xml:space="preserve">  </w:t>
      </w:r>
      <w:r>
        <w:rPr>
          <w:rFonts w:ascii="Times New Roman" w:hAnsi="Times New Roman" w:cs="Times New Roman"/>
          <w:color w:val="030303"/>
          <w:sz w:val="24"/>
          <w:szCs w:val="24"/>
          <w:shd w:val="clear" w:color="auto" w:fill="FFFFFF"/>
        </w:rPr>
        <w:t>Pemahaman akan</w:t>
      </w:r>
      <w:r w:rsidRPr="000D698C">
        <w:rPr>
          <w:rFonts w:ascii="Times New Roman" w:hAnsi="Times New Roman" w:cs="Times New Roman"/>
          <w:color w:val="030303"/>
          <w:sz w:val="24"/>
          <w:szCs w:val="24"/>
          <w:shd w:val="clear" w:color="auto" w:fill="FFFFFF"/>
        </w:rPr>
        <w:t xml:space="preserve"> religiusitas</w:t>
      </w:r>
      <w:r>
        <w:rPr>
          <w:rFonts w:ascii="Times New Roman" w:hAnsi="Times New Roman" w:cs="Times New Roman"/>
          <w:color w:val="030303"/>
          <w:sz w:val="24"/>
          <w:szCs w:val="24"/>
          <w:shd w:val="clear" w:color="auto" w:fill="FFFFFF"/>
        </w:rPr>
        <w:t xml:space="preserve"> dapat </w:t>
      </w:r>
      <w:r w:rsidRPr="000D698C">
        <w:rPr>
          <w:rFonts w:ascii="Times New Roman" w:hAnsi="Times New Roman" w:cs="Times New Roman"/>
          <w:color w:val="030303"/>
          <w:sz w:val="24"/>
          <w:szCs w:val="24"/>
          <w:shd w:val="clear" w:color="auto" w:fill="FFFFFF"/>
        </w:rPr>
        <w:t xml:space="preserve"> mempengaruhi bisnis keluarga</w:t>
      </w:r>
      <w:r>
        <w:rPr>
          <w:rFonts w:ascii="Times New Roman" w:hAnsi="Times New Roman" w:cs="Times New Roman"/>
          <w:color w:val="030303"/>
          <w:sz w:val="24"/>
          <w:szCs w:val="24"/>
          <w:shd w:val="clear" w:color="auto" w:fill="FFFFFF"/>
          <w:lang w:val="en-US"/>
        </w:rPr>
        <w:t>.</w:t>
      </w:r>
      <w:r w:rsidRPr="000D698C">
        <w:rPr>
          <w:rFonts w:ascii="Times New Roman" w:hAnsi="Times New Roman" w:cs="Times New Roman"/>
          <w:color w:val="030303"/>
          <w:sz w:val="24"/>
          <w:szCs w:val="24"/>
          <w:shd w:val="clear" w:color="auto" w:fill="FFFFFF"/>
        </w:rPr>
        <w:t> Dengan mengintegrasikan pengetahuan kewirausahaan dengan ajaran agama, individu dalam komunitas agama dapat diberdayakan untuk terlibat dalam kewirausahaan secara efektif, memanfaatkan keyakinan mereka untuk menavigasi tantangan dan mendorong kesuksesan bisnis yang efektif.</w:t>
      </w:r>
    </w:p>
    <w:p w14:paraId="3066ED4A" w14:textId="77777777" w:rsidR="002C3752" w:rsidRPr="000D698C" w:rsidRDefault="002C3752" w:rsidP="002C3752">
      <w:pPr>
        <w:ind w:right="-1"/>
        <w:jc w:val="both"/>
        <w:rPr>
          <w:rFonts w:ascii="Times New Roman" w:hAnsi="Times New Roman" w:cs="Times New Roman"/>
          <w:color w:val="030303"/>
          <w:sz w:val="24"/>
          <w:szCs w:val="24"/>
          <w:shd w:val="clear" w:color="auto" w:fill="FFFFFF"/>
        </w:rPr>
      </w:pPr>
      <w:r w:rsidRPr="000D698C">
        <w:rPr>
          <w:rFonts w:ascii="Times New Roman" w:hAnsi="Times New Roman" w:cs="Times New Roman"/>
          <w:color w:val="030303"/>
          <w:sz w:val="24"/>
          <w:szCs w:val="24"/>
          <w:shd w:val="clear" w:color="auto" w:fill="FFFFFF"/>
        </w:rPr>
        <w:tab/>
        <w:t>Suatu riset kepada para pengusaha muda Eropa di sebelas negara mengungkapkan efek  agama pada kinerja kewirausahaan sangat sederhana saja.</w:t>
      </w:r>
      <w:r>
        <w:rPr>
          <w:rStyle w:val="FootnoteReference"/>
          <w:rFonts w:ascii="Times New Roman" w:hAnsi="Times New Roman" w:cs="Times New Roman"/>
          <w:color w:val="030303"/>
          <w:sz w:val="24"/>
          <w:szCs w:val="24"/>
          <w:bdr w:val="single" w:sz="2" w:space="0" w:color="E4E6E8" w:frame="1"/>
          <w:shd w:val="clear" w:color="auto" w:fill="FFFFFF"/>
        </w:rPr>
        <w:fldChar w:fldCharType="begin" w:fldLock="1"/>
      </w:r>
      <w:r>
        <w:rPr>
          <w:rFonts w:ascii="Times New Roman" w:hAnsi="Times New Roman" w:cs="Times New Roman"/>
          <w:color w:val="030303"/>
          <w:sz w:val="24"/>
          <w:szCs w:val="24"/>
          <w:bdr w:val="single" w:sz="2" w:space="0" w:color="E4E6E8" w:frame="1"/>
          <w:shd w:val="clear" w:color="auto" w:fill="FFFFFF"/>
        </w:rPr>
        <w:instrText>ADDIN CSL_CITATION {"citationItems":[{"id":"ITEM-1","itemData":{"DOI":"10.1108/ijoa-12-2022-3520","abstract":" Purpose This study aims to address decision-making processes of Christian entrepreneurs living and working in rural areas. The authors draw on the institutional logics perspective and stewardship perspective to demonstrate how religion influences rationality and entrepreneurial decision-making processes in a rural context.   Design/methodology/approach This study adopts a qualitative interpretive approach supported by ethnographic fieldwork. Qualitative and interpretative analyses are used to access deeper insights into the decision-making processes of Christian entrepreneurs in a rural environment. Data include short-term immersive events, observations and interviews as COVID-19 pandemic restrictions lifted in the region.   Findings This study reveals that normative (religious) commitments – a sense of moral duty and action influenced by religion – and a high-religiosity context – where religion permeates diverse aspects of life – lead to behaviors that are perceived as rational and normative. In this context, the normative relationship between a market and a community logic, alongside a logic of religion, are all linked through a stewardship perspective. A broad focus on the development of community and place also safeguards business and community interests.   Research limitations/implications Since the findings are based on one rural area and one religion, future studies should address a broader range of geographical areas and religions. In this study, uncertainty arising from COVID-19 pandemic restrictions and the resumption of business exchanges also influence the decision-making processes of the entrepreneurial participants. While the findings reflect the normative dispositions and the decision-making processes that are inherent in this context, an even broader examination of rural entrepreneurship will benefit our understanding of entrepreneurial decisions in terms of rationality and place.   Practical implications The findings reveal that entrepreneurs who relocate to a rural, high-religiosity context should first assess how the community affiliated through a set of beliefs – expects actors to behave. Additionally, applicability to other religions requires further consideration.   Originality/value This study answers the call to examine entrepreneurship and the underpinnings of rationality that challenge mainstream debates on entrepreneurial decision-making and religion. The findings answer this call by advancing the knowledge of the decision-m…","author":[{"dropping-particle":"","family":"Junqueira","given":"M I Cavalcanti","non-dropping-particle":"","parse-names":false,"suffix":""},{"dropping-particle":"","family":"Cruz","given":"Allan Discua","non-dropping-particle":"","parse-names":false,"suffix":""},{"dropping-particle":"","family":"Gratton","given":"Paul C","non-dropping-particle":"","parse-names":false,"suffix":""}],"container-title":"The international journal of organizational analysis","id":"ITEM-1","issued":{"date-parts":[["2023"]]},"note":"Insights: - Agama memiliki efek sederhana pada kinerja kewirausahaan.\n- Penilaian berfokus pada penguatan semangat kewirausahaan yang dipengaruhi oleh ajaran Kristen.","title":"Not by what we see: how Christian religious beliefs influence market and community logics in a rural context","type":"article-journal"},"uris":["http://www.mendeley.com/documents/?uuid=38a6b725-7a39-421f-91a7-21e64305918c"]}],"mendeley":{"formattedCitation":"(Junqueira et al., 2023)","plainTextFormattedCitation":"(Junqueira et al., 2023)","previouslyFormattedCitation":"(Junqueira et al., 2023)"},"properties":{"noteIndex":0},"schema":"https://github.com/citation-style-language/schema/raw/master/csl-citation.json"}</w:instrText>
      </w:r>
      <w:r>
        <w:rPr>
          <w:rStyle w:val="FootnoteReference"/>
          <w:rFonts w:ascii="Times New Roman" w:hAnsi="Times New Roman" w:cs="Times New Roman"/>
          <w:color w:val="030303"/>
          <w:sz w:val="24"/>
          <w:szCs w:val="24"/>
          <w:bdr w:val="single" w:sz="2" w:space="0" w:color="E4E6E8" w:frame="1"/>
          <w:shd w:val="clear" w:color="auto" w:fill="FFFFFF"/>
        </w:rPr>
        <w:fldChar w:fldCharType="separate"/>
      </w:r>
      <w:r w:rsidRPr="007C6BFC">
        <w:rPr>
          <w:rFonts w:ascii="Times New Roman" w:hAnsi="Times New Roman" w:cs="Times New Roman"/>
          <w:noProof/>
          <w:color w:val="030303"/>
          <w:sz w:val="24"/>
          <w:szCs w:val="24"/>
          <w:bdr w:val="single" w:sz="2" w:space="0" w:color="E4E6E8" w:frame="1"/>
          <w:shd w:val="clear" w:color="auto" w:fill="FFFFFF"/>
        </w:rPr>
        <w:t>(Junqueira et al., 2023)</w:t>
      </w:r>
      <w:r>
        <w:rPr>
          <w:rStyle w:val="FootnoteReference"/>
          <w:rFonts w:ascii="Times New Roman" w:hAnsi="Times New Roman" w:cs="Times New Roman"/>
          <w:color w:val="030303"/>
          <w:sz w:val="24"/>
          <w:szCs w:val="24"/>
          <w:bdr w:val="single" w:sz="2" w:space="0" w:color="E4E6E8" w:frame="1"/>
          <w:shd w:val="clear" w:color="auto" w:fill="FFFFFF"/>
        </w:rPr>
        <w:fldChar w:fldCharType="end"/>
      </w:r>
      <w:r w:rsidRPr="000D698C">
        <w:rPr>
          <w:rFonts w:ascii="Times New Roman" w:hAnsi="Times New Roman" w:cs="Times New Roman"/>
          <w:color w:val="030303"/>
          <w:sz w:val="24"/>
          <w:szCs w:val="24"/>
          <w:bdr w:val="single" w:sz="2" w:space="0" w:color="E4E6E8" w:frame="1"/>
          <w:shd w:val="clear" w:color="auto" w:fill="FFFFFF"/>
          <w:vertAlign w:val="superscript"/>
        </w:rPr>
        <w:t xml:space="preserve"> </w:t>
      </w:r>
      <w:r w:rsidRPr="000D698C">
        <w:rPr>
          <w:rFonts w:ascii="Times New Roman" w:hAnsi="Times New Roman" w:cs="Times New Roman"/>
          <w:color w:val="030303"/>
          <w:sz w:val="24"/>
          <w:szCs w:val="24"/>
          <w:shd w:val="clear" w:color="auto" w:fill="FFFFFF"/>
        </w:rPr>
        <w:t>Sebaliknya, sebuah studi tentang pengusaha Kristen di daerah pedesaan menyoroti pengaruh agama pada proses pengambilan keputusan, menekankan komitmen normatif dan konteks religiusitas tinggi yang membentuk perilaku rasional dan kepentingan masyarakat.</w:t>
      </w:r>
      <w:r>
        <w:rPr>
          <w:rStyle w:val="FootnoteReference"/>
          <w:rFonts w:ascii="Times New Roman" w:hAnsi="Times New Roman" w:cs="Times New Roman"/>
          <w:color w:val="030303"/>
          <w:sz w:val="24"/>
          <w:szCs w:val="24"/>
          <w:bdr w:val="single" w:sz="2" w:space="0" w:color="E4E6E8" w:frame="1"/>
          <w:shd w:val="clear" w:color="auto" w:fill="FFFFFF"/>
        </w:rPr>
        <w:fldChar w:fldCharType="begin" w:fldLock="1"/>
      </w:r>
      <w:r>
        <w:rPr>
          <w:rFonts w:ascii="Times New Roman" w:hAnsi="Times New Roman" w:cs="Times New Roman"/>
          <w:color w:val="030303"/>
          <w:sz w:val="24"/>
          <w:szCs w:val="24"/>
          <w:bdr w:val="single" w:sz="2" w:space="0" w:color="E4E6E8" w:frame="1"/>
          <w:shd w:val="clear" w:color="auto" w:fill="FFFFFF"/>
        </w:rPr>
        <w:instrText>ADDIN CSL_CITATION {"citationItems":[{"id":"ITEM-1","itemData":{"DOI":"10.1080/08276331.2023.2182599","abstract":"This study aims to expand knowledge on the nexus between religious attitudes and entrepreneurship performance. Using an international sample of 1,162 European youth entrepreneurs collected in 2016 in eleven countries, we test the increasing effect of spiritual capital on business performance and its heterogeneity across religions. The results from the multivariate regression analyses show only modest effects of religious attitudes on youth entrepreneurship performance, measured by employment creation, the number of employees, income decile and perceived business growth. Still, we observe some heterogeneous effects concerning Roman Catholic, Jewish, Islamic and Hindu churches on some of the analysed variables. Despite the perceived limitations, we provide recommendations for future research, pointing out the need to further explore different types of religions concerning the entrepreneur’s performance, innovative behaviour and personal well-being. ","author":[{"dropping-particle":"","family":"Dvouletý","given":"Ondřej","non-dropping-particle":"","parse-names":false,"suffix":""}],"container-title":"Journal of small business and entrepreneurship","id":"ITEM-1","issued":{"date-parts":[["2023"]]},"note":"Insights: - Hubungan positif antara religiusitas dan niat wirausaha.\n- Modal spiritual dapat berdampak positif pada kinerja bisnis dengan efek sederhana.","page":"1-19","title":"Religion attitudes and youth entrepreneurship performance","type":"article-journal"},"uris":["http://www.mendeley.com/documents/?uuid=53c7a12b-94b9-4c18-a2c5-76ece53d0dde"]}],"mendeley":{"formattedCitation":"(Dvouletý, 2023)","plainTextFormattedCitation":"(Dvouletý, 2023)","previouslyFormattedCitation":"(Dvouletý, 2023)"},"properties":{"noteIndex":0},"schema":"https://github.com/citation-style-language/schema/raw/master/csl-citation.json"}</w:instrText>
      </w:r>
      <w:r>
        <w:rPr>
          <w:rStyle w:val="FootnoteReference"/>
          <w:rFonts w:ascii="Times New Roman" w:hAnsi="Times New Roman" w:cs="Times New Roman"/>
          <w:color w:val="030303"/>
          <w:sz w:val="24"/>
          <w:szCs w:val="24"/>
          <w:bdr w:val="single" w:sz="2" w:space="0" w:color="E4E6E8" w:frame="1"/>
          <w:shd w:val="clear" w:color="auto" w:fill="FFFFFF"/>
        </w:rPr>
        <w:fldChar w:fldCharType="separate"/>
      </w:r>
      <w:r w:rsidRPr="007C6BFC">
        <w:rPr>
          <w:rFonts w:ascii="Times New Roman" w:hAnsi="Times New Roman" w:cs="Times New Roman"/>
          <w:noProof/>
          <w:color w:val="030303"/>
          <w:sz w:val="24"/>
          <w:szCs w:val="24"/>
          <w:bdr w:val="single" w:sz="2" w:space="0" w:color="E4E6E8" w:frame="1"/>
          <w:shd w:val="clear" w:color="auto" w:fill="FFFFFF"/>
        </w:rPr>
        <w:t>(Dvouletý, 2023)</w:t>
      </w:r>
      <w:r>
        <w:rPr>
          <w:rStyle w:val="FootnoteReference"/>
          <w:rFonts w:ascii="Times New Roman" w:hAnsi="Times New Roman" w:cs="Times New Roman"/>
          <w:color w:val="030303"/>
          <w:sz w:val="24"/>
          <w:szCs w:val="24"/>
          <w:bdr w:val="single" w:sz="2" w:space="0" w:color="E4E6E8" w:frame="1"/>
          <w:shd w:val="clear" w:color="auto" w:fill="FFFFFF"/>
        </w:rPr>
        <w:fldChar w:fldCharType="end"/>
      </w:r>
      <w:r w:rsidRPr="000D698C">
        <w:rPr>
          <w:rFonts w:ascii="Times New Roman" w:hAnsi="Times New Roman" w:cs="Times New Roman"/>
          <w:color w:val="030303"/>
          <w:sz w:val="24"/>
          <w:szCs w:val="24"/>
          <w:shd w:val="clear" w:color="auto" w:fill="FFFFFF"/>
        </w:rPr>
        <w:t xml:space="preserve"> Oleh karena itu, berfokus pada penguatan semangat kewirausahaan kaum muda melalui ajaran yang dipengaruhi oleh prinsip-prinsip agama, seperti Kristus, berpotensi meningkatkan niat dan tindakan kewirausahaan mereka, selaras dengan temuan tentang dampak religiusitas pada perilaku kewirausahaan dan proses pengambilan keputusan.  Berbeda dalam riset ini, peniliti tidak berfokus pada  performa entrepreuner muda tapi kepada penguatan jiwa entrepreunership kaum muda sebagai dampak  adanya temuan prinsip bisnis yang diajarkan oleh Kristus.</w:t>
      </w:r>
    </w:p>
    <w:p w14:paraId="77AA0094" w14:textId="77777777" w:rsidR="002C3752" w:rsidRPr="000D698C" w:rsidRDefault="002C3752" w:rsidP="002C3752">
      <w:pPr>
        <w:ind w:right="-1"/>
        <w:jc w:val="both"/>
        <w:rPr>
          <w:rFonts w:ascii="Times New Roman" w:hAnsi="Times New Roman" w:cs="Times New Roman"/>
          <w:color w:val="030303"/>
          <w:sz w:val="24"/>
          <w:szCs w:val="24"/>
          <w:shd w:val="clear" w:color="auto" w:fill="FFFFFF"/>
        </w:rPr>
      </w:pPr>
    </w:p>
    <w:p w14:paraId="4FE51FA8" w14:textId="77777777" w:rsidR="002C3752" w:rsidRDefault="002C3752" w:rsidP="002C3752">
      <w:pPr>
        <w:ind w:right="-1"/>
        <w:jc w:val="both"/>
        <w:rPr>
          <w:rFonts w:ascii="Times New Roman" w:hAnsi="Times New Roman" w:cs="Times New Roman"/>
          <w:color w:val="030303"/>
          <w:sz w:val="24"/>
          <w:szCs w:val="24"/>
          <w:shd w:val="clear" w:color="auto" w:fill="FFFFFF"/>
        </w:rPr>
      </w:pPr>
      <w:r w:rsidRPr="000D698C">
        <w:rPr>
          <w:rFonts w:ascii="Times New Roman" w:hAnsi="Times New Roman" w:cs="Times New Roman"/>
          <w:color w:val="030303"/>
          <w:sz w:val="24"/>
          <w:szCs w:val="24"/>
          <w:shd w:val="clear" w:color="auto" w:fill="FFFFFF"/>
        </w:rPr>
        <w:tab/>
        <w:t>Kewirausahaan  membutuhkan dua modal penting untuk sukses: modal bisnis  (usaha) dan modal manusia (pengusaha). Modal bisnis, disebut juga modal usaha dalam bentuk finansial  seperti</w:t>
      </w:r>
      <w:r>
        <w:rPr>
          <w:rFonts w:ascii="Times New Roman" w:hAnsi="Times New Roman" w:cs="Times New Roman"/>
          <w:color w:val="030303"/>
          <w:sz w:val="24"/>
          <w:szCs w:val="24"/>
          <w:shd w:val="clear" w:color="auto" w:fill="FFFFFF"/>
        </w:rPr>
        <w:t xml:space="preserve"> yang dimiliki oleh sebagaian besar pebisnis </w:t>
      </w:r>
      <w:r>
        <w:rPr>
          <w:rStyle w:val="FootnoteReference"/>
          <w:rFonts w:ascii="Times New Roman" w:hAnsi="Times New Roman" w:cs="Times New Roman"/>
          <w:color w:val="030303"/>
          <w:sz w:val="24"/>
          <w:szCs w:val="24"/>
          <w:shd w:val="clear" w:color="auto" w:fill="FFFFFF"/>
        </w:rPr>
        <w:fldChar w:fldCharType="begin" w:fldLock="1"/>
      </w:r>
      <w:r>
        <w:rPr>
          <w:rFonts w:ascii="Times New Roman" w:hAnsi="Times New Roman" w:cs="Times New Roman"/>
          <w:color w:val="030303"/>
          <w:sz w:val="24"/>
          <w:szCs w:val="24"/>
          <w:shd w:val="clear" w:color="auto" w:fill="FFFFFF"/>
        </w:rPr>
        <w:instrText>ADDIN CSL_CITATION {"citationItems":[{"id":"ITEM-1","itemData":{"DOI":"10.58291/ijmsa.v1i2.76","abstract":"Starting a business is not easy. Entrepreneurs face various kinds of difficulties in running their businesses. If difficulties cannot be overcome, it can worsen business performance and can even lead to bankruptcy. Entrepreneurs must be able to build a competitive advantage in their businesses. This can affect the sustainability of its business. Several factors influence business success. This study aims to analyze the effect of motivation, venture capital, entrepreneurial knowledge, and business networks on business success in the food and beverage business in Jakarta, Indonesia. The population of this study is all food and beverage business owners in Jakarta. The sample of this research is 100 food and beverage business owners in Jakarta. The technique of determining the sample using purposive sampling. Data collection was carried out using a google form questionnaire which was distributed online. Data were analyzed using the SmartPLS 3.0 application. The results of the study found that motivation, business capital, entrepreneurial knowledge, and business networks have a positive effect on business success. The results of this study are expected to contribute to the development of entrepreneurship and can provide input for entrepreneurs to achieve business success.","author":[{"dropping-particle":"","family":"Handoyo","given":"Sarwo Edy","non-dropping-particle":"","parse-names":false,"suffix":""}],"id":"ITEM-1","issued":{"date-parts":[["2023"]]},"note":"Insights: - Modal bisnis dan sumber daya manusia sangat penting untuk kesuksesan kewirausahaan.\n- Kemampuan manajemen keuangan penting untuk kesuksesan bisnis, terlepas dari modal.","title":"Influence of Motivation, Business Capital, Entrepreneurial Knowledge, and Business Networks on Business Success","type":"article-journal"},"uris":["http://www.mendeley.com/documents/?uuid=3a9e08f7-d90d-4d9f-b994-393759b90881"]}],"mendeley":{"formattedCitation":"(Handoyo, 2023)","plainTextFormattedCitation":"(Handoyo, 2023)","previouslyFormattedCitation":"(Handoyo, 2023)"},"properties":{"noteIndex":0},"schema":"https://github.com/citation-style-language/schema/raw/master/csl-citation.json"}</w:instrText>
      </w:r>
      <w:r>
        <w:rPr>
          <w:rStyle w:val="FootnoteReference"/>
          <w:rFonts w:ascii="Times New Roman" w:hAnsi="Times New Roman" w:cs="Times New Roman"/>
          <w:color w:val="030303"/>
          <w:sz w:val="24"/>
          <w:szCs w:val="24"/>
          <w:shd w:val="clear" w:color="auto" w:fill="FFFFFF"/>
        </w:rPr>
        <w:fldChar w:fldCharType="separate"/>
      </w:r>
      <w:r w:rsidRPr="007C6BFC">
        <w:rPr>
          <w:rFonts w:ascii="Times New Roman" w:hAnsi="Times New Roman" w:cs="Times New Roman"/>
          <w:noProof/>
          <w:color w:val="030303"/>
          <w:sz w:val="24"/>
          <w:szCs w:val="24"/>
          <w:shd w:val="clear" w:color="auto" w:fill="FFFFFF"/>
        </w:rPr>
        <w:t>(Handoyo, 2023)</w:t>
      </w:r>
      <w:r>
        <w:rPr>
          <w:rStyle w:val="FootnoteReference"/>
          <w:rFonts w:ascii="Times New Roman" w:hAnsi="Times New Roman" w:cs="Times New Roman"/>
          <w:color w:val="030303"/>
          <w:sz w:val="24"/>
          <w:szCs w:val="24"/>
          <w:shd w:val="clear" w:color="auto" w:fill="FFFFFF"/>
        </w:rPr>
        <w:fldChar w:fldCharType="end"/>
      </w:r>
      <w:r w:rsidRPr="000D698C">
        <w:rPr>
          <w:rFonts w:ascii="Times New Roman" w:hAnsi="Times New Roman" w:cs="Times New Roman"/>
          <w:color w:val="030303"/>
          <w:sz w:val="24"/>
          <w:szCs w:val="24"/>
          <w:shd w:val="clear" w:color="auto" w:fill="FFFFFF"/>
        </w:rPr>
        <w:t xml:space="preserve"> sangat penting untuk investasi awal dan biaya operasional</w:t>
      </w:r>
      <w:r>
        <w:rPr>
          <w:rFonts w:ascii="Times New Roman" w:hAnsi="Times New Roman" w:cs="Times New Roman"/>
          <w:color w:val="030303"/>
          <w:sz w:val="24"/>
          <w:szCs w:val="24"/>
          <w:shd w:val="clear" w:color="auto" w:fill="FFFFFF"/>
        </w:rPr>
        <w:t>. Sedangkan</w:t>
      </w:r>
      <w:r w:rsidRPr="000D698C">
        <w:rPr>
          <w:rFonts w:ascii="Times New Roman" w:hAnsi="Times New Roman" w:cs="Times New Roman"/>
          <w:color w:val="030303"/>
          <w:sz w:val="24"/>
          <w:szCs w:val="24"/>
          <w:shd w:val="clear" w:color="auto" w:fill="FFFFFF"/>
        </w:rPr>
        <w:t xml:space="preserve"> modal pengusaha,</w:t>
      </w:r>
      <w:r>
        <w:rPr>
          <w:rFonts w:ascii="Times New Roman" w:hAnsi="Times New Roman" w:cs="Times New Roman"/>
          <w:color w:val="030303"/>
          <w:sz w:val="24"/>
          <w:szCs w:val="24"/>
          <w:shd w:val="clear" w:color="auto" w:fill="FFFFFF"/>
        </w:rPr>
        <w:t xml:space="preserve"> </w:t>
      </w:r>
      <w:r>
        <w:rPr>
          <w:rStyle w:val="FootnoteReference"/>
          <w:rFonts w:ascii="Times New Roman" w:hAnsi="Times New Roman" w:cs="Times New Roman"/>
          <w:color w:val="030303"/>
          <w:sz w:val="24"/>
          <w:szCs w:val="24"/>
          <w:bdr w:val="single" w:sz="2" w:space="0" w:color="E4E6E8" w:frame="1"/>
          <w:shd w:val="clear" w:color="auto" w:fill="FFFFFF"/>
        </w:rPr>
        <w:fldChar w:fldCharType="begin" w:fldLock="1"/>
      </w:r>
      <w:r>
        <w:rPr>
          <w:rFonts w:ascii="Times New Roman" w:hAnsi="Times New Roman" w:cs="Times New Roman"/>
          <w:color w:val="030303"/>
          <w:sz w:val="24"/>
          <w:szCs w:val="24"/>
          <w:bdr w:val="single" w:sz="2" w:space="0" w:color="E4E6E8" w:frame="1"/>
          <w:shd w:val="clear" w:color="auto" w:fill="FFFFFF"/>
        </w:rPr>
        <w:instrText>ADDIN CSL_CITATION {"citationItems":[{"id":"ITEM-1","itemData":{"DOI":"10.47175/rissj.v4i1.593","abstract":"Business capital is a very important element for small industries to build their business and increase their income and self-confidence is an important component in entrepreneurship. This paper aims to discuss the effect of business capital on entrepreneur success moderated by self-confidence. The population in this paper were all entrepreneurs in the Helvetia Tengah Sub-district, Medan City, totaling 121 entrepreneurs and the sample was the total population, namely 121 respondents. The data in this study consisted of primary data obtained through questionnaires while secondary data were obtained through the Helvetia Tengah Village Office, which were then processed and analyzed using simple regression analysis and MRA analysis. The results of the paper show that 1) venture capital influences entrepreneurial success, and 2) Business capital influences entrepreneurial success moderated by self-confidence.","author":[{"dropping-particle":"","family":"Tambunan","given":"Formaida","non-dropping-particle":"","parse-names":false,"suffix":""}],"container-title":"Randwick International of Social Science Journal","id":"ITEM-1","issue":"1","issued":{"date-parts":[["2023"]]},"note":"Insights: - Modal bisnis mempengaruhi kesuksesan wirausaha.\n- Kepercayaan diri memoderasi hubungan antara modal bisnis dan kesuksesan.","page":"74-79","title":"Effect of Business Capital on Entrepreneurship Success with Self-Confidence as Moderating Variable","type":"article-journal","volume":"4"},"uris":["http://www.mendeley.com/documents/?uuid=bc6bba15-cf95-4b09-86e0-7db698179a44"]}],"mendeley":{"formattedCitation":"(Tambunan, 2023)","plainTextFormattedCitation":"(Tambunan, 2023)","previouslyFormattedCitation":"(Tambunan, 2023)"},"properties":{"noteIndex":0},"schema":"https://github.com/citation-style-language/schema/raw/master/csl-citation.json"}</w:instrText>
      </w:r>
      <w:r>
        <w:rPr>
          <w:rStyle w:val="FootnoteReference"/>
          <w:rFonts w:ascii="Times New Roman" w:hAnsi="Times New Roman" w:cs="Times New Roman"/>
          <w:color w:val="030303"/>
          <w:sz w:val="24"/>
          <w:szCs w:val="24"/>
          <w:bdr w:val="single" w:sz="2" w:space="0" w:color="E4E6E8" w:frame="1"/>
          <w:shd w:val="clear" w:color="auto" w:fill="FFFFFF"/>
        </w:rPr>
        <w:fldChar w:fldCharType="separate"/>
      </w:r>
      <w:r w:rsidRPr="00C80FEE">
        <w:rPr>
          <w:rFonts w:ascii="Times New Roman" w:hAnsi="Times New Roman" w:cs="Times New Roman"/>
          <w:bCs/>
          <w:noProof/>
          <w:color w:val="030303"/>
          <w:sz w:val="24"/>
          <w:szCs w:val="24"/>
          <w:bdr w:val="single" w:sz="2" w:space="0" w:color="E4E6E8" w:frame="1"/>
          <w:shd w:val="clear" w:color="auto" w:fill="FFFFFF"/>
          <w:lang w:val="en-US"/>
        </w:rPr>
        <w:t>(Tambunan, 2023)</w:t>
      </w:r>
      <w:r>
        <w:rPr>
          <w:rStyle w:val="FootnoteReference"/>
          <w:rFonts w:ascii="Times New Roman" w:hAnsi="Times New Roman" w:cs="Times New Roman"/>
          <w:color w:val="030303"/>
          <w:sz w:val="24"/>
          <w:szCs w:val="24"/>
          <w:bdr w:val="single" w:sz="2" w:space="0" w:color="E4E6E8" w:frame="1"/>
          <w:shd w:val="clear" w:color="auto" w:fill="FFFFFF"/>
        </w:rPr>
        <w:fldChar w:fldCharType="end"/>
      </w:r>
      <w:r>
        <w:rPr>
          <w:rFonts w:ascii="Times New Roman" w:hAnsi="Times New Roman" w:cs="Times New Roman"/>
          <w:color w:val="030303"/>
          <w:sz w:val="24"/>
          <w:szCs w:val="24"/>
          <w:shd w:val="clear" w:color="auto" w:fill="FFFFFF"/>
        </w:rPr>
        <w:t>merupakan unsur-unsur yang</w:t>
      </w:r>
      <w:r w:rsidRPr="000D698C">
        <w:rPr>
          <w:rFonts w:ascii="Times New Roman" w:hAnsi="Times New Roman" w:cs="Times New Roman"/>
          <w:color w:val="030303"/>
          <w:sz w:val="24"/>
          <w:szCs w:val="24"/>
          <w:shd w:val="clear" w:color="auto" w:fill="FFFFFF"/>
        </w:rPr>
        <w:t xml:space="preserve"> mencakup keterampilan dan pengetahuan yang dimiliki oleh pengusaha</w:t>
      </w:r>
      <w:r>
        <w:rPr>
          <w:rFonts w:ascii="Times New Roman" w:hAnsi="Times New Roman" w:cs="Times New Roman"/>
          <w:color w:val="030303"/>
          <w:sz w:val="24"/>
          <w:szCs w:val="24"/>
          <w:shd w:val="clear" w:color="auto" w:fill="FFFFFF"/>
        </w:rPr>
        <w:t xml:space="preserve">. </w:t>
      </w:r>
    </w:p>
    <w:p w14:paraId="23FC4D78" w14:textId="77777777" w:rsidR="002C3752" w:rsidRPr="00A334E0" w:rsidRDefault="002C3752" w:rsidP="002C3752">
      <w:pPr>
        <w:jc w:val="both"/>
        <w:rPr>
          <w:rFonts w:ascii="Times New Roman" w:hAnsi="Times New Roman" w:cs="Times New Roman"/>
          <w:sz w:val="24"/>
          <w:szCs w:val="24"/>
        </w:rPr>
      </w:pPr>
      <w:r>
        <w:rPr>
          <w:rFonts w:ascii="Times New Roman" w:hAnsi="Times New Roman" w:cs="Times New Roman"/>
          <w:color w:val="030303"/>
          <w:sz w:val="24"/>
          <w:szCs w:val="24"/>
          <w:shd w:val="clear" w:color="auto" w:fill="FFFFFF"/>
        </w:rPr>
        <w:tab/>
        <w:t>Modal pengusaha yang dimaksud adalah modal Sumber daya Manusia seorang pengusaha</w:t>
      </w:r>
      <w:r w:rsidRPr="000D698C">
        <w:rPr>
          <w:rFonts w:ascii="Times New Roman" w:hAnsi="Times New Roman" w:cs="Times New Roman"/>
          <w:color w:val="030303"/>
          <w:sz w:val="24"/>
          <w:szCs w:val="24"/>
          <w:shd w:val="clear" w:color="auto" w:fill="FFFFFF"/>
        </w:rPr>
        <w:t xml:space="preserve"> m</w:t>
      </w:r>
      <w:r>
        <w:rPr>
          <w:rFonts w:ascii="Times New Roman" w:hAnsi="Times New Roman" w:cs="Times New Roman"/>
          <w:color w:val="030303"/>
          <w:sz w:val="24"/>
          <w:szCs w:val="24"/>
          <w:shd w:val="clear" w:color="auto" w:fill="FFFFFF"/>
        </w:rPr>
        <w:t>engatur</w:t>
      </w:r>
      <w:r w:rsidRPr="000D698C">
        <w:rPr>
          <w:rFonts w:ascii="Times New Roman" w:hAnsi="Times New Roman" w:cs="Times New Roman"/>
          <w:color w:val="030303"/>
          <w:sz w:val="24"/>
          <w:szCs w:val="24"/>
          <w:shd w:val="clear" w:color="auto" w:fill="FFFFFF"/>
        </w:rPr>
        <w:t xml:space="preserve"> keuangan yang efektif dan pengembangan bisnis</w:t>
      </w:r>
      <w:r>
        <w:rPr>
          <w:rFonts w:ascii="Times New Roman" w:hAnsi="Times New Roman" w:cs="Times New Roman"/>
          <w:color w:val="030303"/>
          <w:sz w:val="24"/>
          <w:szCs w:val="24"/>
          <w:shd w:val="clear" w:color="auto" w:fill="FFFFFF"/>
        </w:rPr>
        <w:t xml:space="preserve">. </w:t>
      </w:r>
      <w:r w:rsidRPr="000D698C">
        <w:rPr>
          <w:rFonts w:ascii="Times New Roman" w:hAnsi="Times New Roman" w:cs="Times New Roman"/>
          <w:color w:val="030303"/>
          <w:sz w:val="24"/>
          <w:szCs w:val="24"/>
          <w:shd w:val="clear" w:color="auto" w:fill="FFFFFF"/>
        </w:rPr>
        <w:t>Penelitian juga menunjukkan bahwa faktor-faktor seperti motivasi, pengetahuan kewirausahaan, dan jaringan bisnis memainkan peran penting dalam kesuksesan bisnis.</w:t>
      </w:r>
      <w:r>
        <w:rPr>
          <w:rStyle w:val="FootnoteReference"/>
          <w:rFonts w:ascii="Times New Roman" w:hAnsi="Times New Roman" w:cs="Times New Roman"/>
          <w:color w:val="030303"/>
          <w:sz w:val="24"/>
          <w:szCs w:val="24"/>
          <w:bdr w:val="single" w:sz="2" w:space="0" w:color="E4E6E8" w:frame="1"/>
          <w:shd w:val="clear" w:color="auto" w:fill="FFFFFF"/>
        </w:rPr>
        <w:fldChar w:fldCharType="begin" w:fldLock="1"/>
      </w:r>
      <w:r>
        <w:rPr>
          <w:rFonts w:ascii="Times New Roman" w:hAnsi="Times New Roman" w:cs="Times New Roman"/>
          <w:color w:val="030303"/>
          <w:sz w:val="24"/>
          <w:szCs w:val="24"/>
          <w:bdr w:val="single" w:sz="2" w:space="0" w:color="E4E6E8" w:frame="1"/>
          <w:shd w:val="clear" w:color="auto" w:fill="FFFFFF"/>
        </w:rPr>
        <w:instrText>ADDIN CSL_CITATION {"citationItems":[{"id":"ITEM-1","itemData":{"DOI":"10.48047/pne.2018.55.1.55","abstract":"Funding Choices of Entrepreneurs in India encompass a multitude of variables that shape the decisions made by entrepreneurs in securing financial resources for their ventures. These factors include the availability and accessibility of formal financing options, such as loans and investment capital, as well as the challenges related to collateral requirements and the stringent criteria imposed by financial institutions. Limited awareness and understanding of financing alternatives among entrepreneurs also contribute to their funding choices. Moreover, the competitive landscape and market conditions exert a profound influence on funding decisions, with the presence of unanticipated competition, market volatility, and the need for rapid growth and innovation leading entrepreneurs to seek funding from unconventional sources or adopt bootstrapping strategies. Understanding these factors is crucial for entrepreneurs, policymakers, and financial institutions to develop initiatives that enhance the accessibility of formal financing, promote financial literacy and entrepreneurial education, and foster a supportive ecosystem for entrepreneurs to thrive. Financial institutions can tailor their offerings to meet the unique needs of entrepreneurs, while policymakers can implement measures to create an enabling environment for entrepreneurial finance. By comprehending these factors, stakeholders can effectively address the funding challenges faced by entrepreneurs in India and facilitate their entrepreneurial endeavors for sustainable economic growth and innovation.","author":[{"dropping-particle":"","family":"Pramatha Sah","given":"","non-dropping-particle":"","parse-names":false,"suffix":""}],"container-title":"PsychologyandEducation","id":"ITEM-1","issue":"1","issued":{"date-parts":[["2023","6","7"]]},"note":"Insights: - Modal bisnis untuk pengeluaran, modal manusia untuk manajemen keuangan.\n- Sukses mungkin dengan modal kecil dan keterampilan manajemen keuangan yang kuat.","title":"Factors Affecting Funding Choices of Entrepreneurs in India: An Analytical Study","type":"article-journal","volume":"55"},"uris":["http://www.mendeley.com/documents/?uuid=00aaa6a2-6237-4842-8059-1b8a723494c3"]}],"mendeley":{"formattedCitation":"(Pramatha Sah, 2023)","plainTextFormattedCitation":"(Pramatha Sah, 2023)","previouslyFormattedCitation":"(Pramatha Sah, 2023)"},"properties":{"noteIndex":0},"schema":"https://github.com/citation-style-language/schema/raw/master/csl-citation.json"}</w:instrText>
      </w:r>
      <w:r>
        <w:rPr>
          <w:rStyle w:val="FootnoteReference"/>
          <w:rFonts w:ascii="Times New Roman" w:hAnsi="Times New Roman" w:cs="Times New Roman"/>
          <w:color w:val="030303"/>
          <w:sz w:val="24"/>
          <w:szCs w:val="24"/>
          <w:bdr w:val="single" w:sz="2" w:space="0" w:color="E4E6E8" w:frame="1"/>
          <w:shd w:val="clear" w:color="auto" w:fill="FFFFFF"/>
        </w:rPr>
        <w:fldChar w:fldCharType="separate"/>
      </w:r>
      <w:r w:rsidRPr="007C6BFC">
        <w:rPr>
          <w:rFonts w:ascii="Times New Roman" w:hAnsi="Times New Roman" w:cs="Times New Roman"/>
          <w:bCs/>
          <w:noProof/>
          <w:color w:val="030303"/>
          <w:sz w:val="24"/>
          <w:szCs w:val="24"/>
          <w:bdr w:val="single" w:sz="2" w:space="0" w:color="E4E6E8" w:frame="1"/>
          <w:shd w:val="clear" w:color="auto" w:fill="FFFFFF"/>
          <w:lang w:val="en-US"/>
        </w:rPr>
        <w:t>(Pramatha Sah, 2023)</w:t>
      </w:r>
      <w:r>
        <w:rPr>
          <w:rStyle w:val="FootnoteReference"/>
          <w:rFonts w:ascii="Times New Roman" w:hAnsi="Times New Roman" w:cs="Times New Roman"/>
          <w:color w:val="030303"/>
          <w:sz w:val="24"/>
          <w:szCs w:val="24"/>
          <w:bdr w:val="single" w:sz="2" w:space="0" w:color="E4E6E8" w:frame="1"/>
          <w:shd w:val="clear" w:color="auto" w:fill="FFFFFF"/>
        </w:rPr>
        <w:fldChar w:fldCharType="end"/>
      </w:r>
      <w:r>
        <w:rPr>
          <w:rFonts w:ascii="Times New Roman" w:hAnsi="Times New Roman" w:cs="Times New Roman"/>
          <w:color w:val="030303"/>
          <w:sz w:val="24"/>
          <w:szCs w:val="24"/>
          <w:shd w:val="clear" w:color="auto" w:fill="FFFFFF"/>
        </w:rPr>
        <w:t xml:space="preserve"> Meskipun</w:t>
      </w:r>
      <w:r w:rsidRPr="000D698C">
        <w:rPr>
          <w:rFonts w:ascii="Times New Roman" w:hAnsi="Times New Roman" w:cs="Times New Roman"/>
          <w:color w:val="030303"/>
          <w:sz w:val="24"/>
          <w:szCs w:val="24"/>
          <w:shd w:val="clear" w:color="auto" w:fill="FFFFFF"/>
        </w:rPr>
        <w:t xml:space="preserve"> modal keuangan sangat penting, pengusaha sukses dapat memanfaatkan sumber daya manusia mereka untuk mengatasi kendala keuangan, seperti yang terlihat dalam kasus di mana individu dengan modal terbatas mencapai kesuksesan melalui manajemen yang efektif dan pemanfaatan sumber daya.</w:t>
      </w:r>
      <w:r>
        <w:rPr>
          <w:rStyle w:val="FootnoteReference"/>
          <w:rFonts w:ascii="Times New Roman" w:hAnsi="Times New Roman" w:cs="Times New Roman"/>
          <w:color w:val="030303"/>
          <w:sz w:val="24"/>
          <w:szCs w:val="24"/>
          <w:bdr w:val="single" w:sz="2" w:space="0" w:color="E4E6E8" w:frame="1"/>
          <w:shd w:val="clear" w:color="auto" w:fill="FFFFFF"/>
        </w:rPr>
        <w:fldChar w:fldCharType="begin" w:fldLock="1"/>
      </w:r>
      <w:r>
        <w:rPr>
          <w:rFonts w:ascii="Times New Roman" w:hAnsi="Times New Roman" w:cs="Times New Roman"/>
          <w:color w:val="030303"/>
          <w:sz w:val="24"/>
          <w:szCs w:val="24"/>
          <w:bdr w:val="single" w:sz="2" w:space="0" w:color="E4E6E8" w:frame="1"/>
          <w:shd w:val="clear" w:color="auto" w:fill="FFFFFF"/>
        </w:rPr>
        <w:instrText>ADDIN CSL_CITATION {"citationItems":[{"id":"ITEM-1","itemData":{"DOI":"10.1007/978-3-031-19554-9_15","abstract":"Restricted access to finance is often cited as one of the most prominent problems of innovative startups throughout their life cycle. Many entrepreneurial ventures, including big data startups, require external capital to realize their exponential growth and eventually achieve a successful exit in the form of an initial public offering (IPO) or an acquisition. Therefore, startup founders have to be fully aware of their funding options and potential added value that different types of investors may bring to the table. Funding decisions always include a number of strategic considerations, as investors do not only provide monetary funding. Quite to the contrary, startup investors fulfill various additional roles, including strategic advisors, network connectors, facilitators of human capital, and internal conflict resolution. Nonetheless, despite startup financing is definitely not a zero-sum game, agency problems and diverging incentives cloud the relationship between startup investors and entrepreneurs (Fried and Ganor, New York University Law Review 81:967–1025; 2006). This chapter provides an overview of different types of investors that provide financing for innovative (tech) startups, including their particular incentives in the startup investment process and the financial considerations. It follows the startup life cycle from its seed phase till exit.","author":[{"dropping-particle":"","family":"Lafarre","given":"Anne","non-dropping-particle":"","parse-names":false,"suffix":""},{"dropping-particle":"","family":"Schoonbrood","given":"Ivona","non-dropping-particle":"","parse-names":false,"suffix":""}],"id":"ITEM-1","issued":{"date-parts":[["2023"]]},"note":"Insights: - Pendiri startup membutuhkan modal keuangan dan manusia untuk sukses.\n- Pengusaha sukses dapat berkembang dengan sumber daya keuangan yang terbatas.","page":"353-380","title":"Entrepreneurial Finance","type":"chapter"},"uris":["http://www.mendeley.com/documents/?uuid=9bba851d-781c-49d9-8993-15dfae3898ac"]}],"mendeley":{"formattedCitation":"(Lafarre &amp; Schoonbrood, 2023)","plainTextFormattedCitation":"(Lafarre &amp; Schoonbrood, 2023)","previouslyFormattedCitation":"(Lafarre &amp; Schoonbrood, 2023)"},"properties":{"noteIndex":0},"schema":"https://github.com/citation-style-language/schema/raw/master/csl-citation.json"}</w:instrText>
      </w:r>
      <w:r>
        <w:rPr>
          <w:rStyle w:val="FootnoteReference"/>
          <w:rFonts w:ascii="Times New Roman" w:hAnsi="Times New Roman" w:cs="Times New Roman"/>
          <w:color w:val="030303"/>
          <w:sz w:val="24"/>
          <w:szCs w:val="24"/>
          <w:bdr w:val="single" w:sz="2" w:space="0" w:color="E4E6E8" w:frame="1"/>
          <w:shd w:val="clear" w:color="auto" w:fill="FFFFFF"/>
        </w:rPr>
        <w:fldChar w:fldCharType="separate"/>
      </w:r>
      <w:r w:rsidRPr="007C6BFC">
        <w:rPr>
          <w:rFonts w:ascii="Times New Roman" w:hAnsi="Times New Roman" w:cs="Times New Roman"/>
          <w:noProof/>
          <w:color w:val="030303"/>
          <w:sz w:val="24"/>
          <w:szCs w:val="24"/>
          <w:bdr w:val="single" w:sz="2" w:space="0" w:color="E4E6E8" w:frame="1"/>
          <w:shd w:val="clear" w:color="auto" w:fill="FFFFFF"/>
        </w:rPr>
        <w:t>(Lafarre &amp; Schoonbrood, 2023)</w:t>
      </w:r>
      <w:r>
        <w:rPr>
          <w:rStyle w:val="FootnoteReference"/>
          <w:rFonts w:ascii="Times New Roman" w:hAnsi="Times New Roman" w:cs="Times New Roman"/>
          <w:color w:val="030303"/>
          <w:sz w:val="24"/>
          <w:szCs w:val="24"/>
          <w:bdr w:val="single" w:sz="2" w:space="0" w:color="E4E6E8" w:frame="1"/>
          <w:shd w:val="clear" w:color="auto" w:fill="FFFFFF"/>
        </w:rPr>
        <w:fldChar w:fldCharType="end"/>
      </w:r>
      <w:r w:rsidRPr="000D698C">
        <w:rPr>
          <w:rFonts w:ascii="Times New Roman" w:hAnsi="Times New Roman" w:cs="Times New Roman"/>
          <w:color w:val="030303"/>
          <w:sz w:val="24"/>
          <w:szCs w:val="24"/>
          <w:shd w:val="clear" w:color="auto" w:fill="FFFFFF"/>
        </w:rPr>
        <w:t xml:space="preserve"> Ini menggarisbawahi saling ketergantungan bisnis dan sumber daya manusia dalam upaya kewirausahaan, sekaligus menunjukkan bahwa perpaduan ketajaman keuangan dan keterampilan kewirausahaan adalah kunci untuk menavigasi tantangan dan mencapai kesuksesan di dunia bisnis. Sehubungan dengan</w:t>
      </w:r>
      <w:r>
        <w:t xml:space="preserve"> </w:t>
      </w:r>
      <w:r w:rsidRPr="00A334E0">
        <w:rPr>
          <w:rFonts w:ascii="Times New Roman" w:hAnsi="Times New Roman" w:cs="Times New Roman"/>
          <w:sz w:val="24"/>
          <w:szCs w:val="24"/>
        </w:rPr>
        <w:t>memberdayakan Kewirausahaan Pemuda Gereja</w:t>
      </w:r>
      <w:r>
        <w:rPr>
          <w:rFonts w:ascii="Times New Roman" w:hAnsi="Times New Roman" w:cs="Times New Roman"/>
          <w:sz w:val="24"/>
          <w:szCs w:val="24"/>
          <w:lang w:val="en-US"/>
        </w:rPr>
        <w:t xml:space="preserve"> </w:t>
      </w:r>
      <w:r w:rsidRPr="000D698C">
        <w:rPr>
          <w:rFonts w:ascii="Times New Roman" w:hAnsi="Times New Roman" w:cs="Times New Roman"/>
          <w:color w:val="030303"/>
          <w:sz w:val="24"/>
          <w:szCs w:val="24"/>
          <w:shd w:val="clear" w:color="auto" w:fill="FFFFFF"/>
        </w:rPr>
        <w:t>maka perlu dibekali dengan berbagai ketrampilan melalui pelatihan dan seminar.</w:t>
      </w:r>
    </w:p>
    <w:p w14:paraId="2134BB7A" w14:textId="77777777" w:rsidR="002C3752" w:rsidRPr="000D698C" w:rsidRDefault="002C3752" w:rsidP="002C3752">
      <w:pPr>
        <w:ind w:right="-1"/>
        <w:jc w:val="both"/>
        <w:rPr>
          <w:rFonts w:ascii="Times New Roman" w:hAnsi="Times New Roman" w:cs="Times New Roman"/>
          <w:color w:val="030303"/>
          <w:sz w:val="24"/>
          <w:szCs w:val="24"/>
          <w:shd w:val="clear" w:color="auto" w:fill="FFFFFF"/>
        </w:rPr>
      </w:pPr>
    </w:p>
    <w:p w14:paraId="7F090AB6" w14:textId="77777777" w:rsidR="002C3752" w:rsidRPr="000D698C" w:rsidRDefault="002C3752" w:rsidP="002C3752">
      <w:pPr>
        <w:ind w:right="-1"/>
        <w:jc w:val="both"/>
        <w:rPr>
          <w:rFonts w:ascii="Times New Roman" w:hAnsi="Times New Roman" w:cs="Times New Roman"/>
          <w:color w:val="030303"/>
          <w:sz w:val="24"/>
          <w:szCs w:val="24"/>
          <w:shd w:val="clear" w:color="auto" w:fill="FFFFFF"/>
        </w:rPr>
      </w:pPr>
      <w:r w:rsidRPr="000D698C">
        <w:rPr>
          <w:rFonts w:ascii="Times New Roman" w:hAnsi="Times New Roman" w:cs="Times New Roman"/>
          <w:color w:val="030303"/>
          <w:sz w:val="24"/>
          <w:szCs w:val="24"/>
          <w:shd w:val="clear" w:color="auto" w:fill="FFFFFF"/>
        </w:rPr>
        <w:tab/>
        <w:t xml:space="preserve">Pengusaha membutuhkan peluang untuk kemitraan keuangan dan akuisisi modal, serta sikap etis untuk berhasil. Theopreneurship, sebuah konsep yang memadukan </w:t>
      </w:r>
      <w:r w:rsidRPr="000D698C">
        <w:rPr>
          <w:rFonts w:ascii="Times New Roman" w:hAnsi="Times New Roman" w:cs="Times New Roman"/>
          <w:color w:val="030303"/>
          <w:sz w:val="24"/>
          <w:szCs w:val="24"/>
          <w:shd w:val="clear" w:color="auto" w:fill="FFFFFF"/>
        </w:rPr>
        <w:lastRenderedPageBreak/>
        <w:t>kewirausahaan dengan mandat teologis, menekankan kemandirian finansial para perintis gereja melalui wirausaha dan bimbingan. Masalah etika dalam kewirausahaan, termasuk konflik kepentingan dan asimetri informasi, merupakan pertimbangan penting sepanjang siklus hidup usaha.</w:t>
      </w:r>
      <w:r>
        <w:rPr>
          <w:rFonts w:ascii="Times New Roman" w:hAnsi="Times New Roman" w:cs="Times New Roman"/>
          <w:color w:val="030303"/>
          <w:sz w:val="24"/>
          <w:szCs w:val="24"/>
          <w:shd w:val="clear" w:color="auto" w:fill="FFFFFF"/>
        </w:rPr>
        <w:t xml:space="preserve"> </w:t>
      </w:r>
      <w:r>
        <w:rPr>
          <w:rStyle w:val="FootnoteReference"/>
          <w:rFonts w:ascii="Times New Roman" w:hAnsi="Times New Roman" w:cs="Times New Roman"/>
          <w:color w:val="030303"/>
          <w:sz w:val="24"/>
          <w:szCs w:val="24"/>
          <w:shd w:val="clear" w:color="auto" w:fill="FFFFFF"/>
        </w:rPr>
        <w:fldChar w:fldCharType="begin" w:fldLock="1"/>
      </w:r>
      <w:r>
        <w:rPr>
          <w:rFonts w:ascii="Times New Roman" w:hAnsi="Times New Roman" w:cs="Times New Roman"/>
          <w:color w:val="030303"/>
          <w:sz w:val="24"/>
          <w:szCs w:val="24"/>
          <w:shd w:val="clear" w:color="auto" w:fill="FFFFFF"/>
        </w:rPr>
        <w:instrText>ADDIN CSL_CITATION {"citationItems":[{"id":"ITEM-1","itemData":{"DOI":"10.33991/epigraphe.v6i1.354","abstract":"Financial independence is very important to ensure the continuation of the ministry of a newly started church. The pastor's family's financial needs and church facilities can be supported by the way the servant of God is an entrepreneur. Theopreneurship contains a theological dimension, namely as a mandate given by God to pastors to manage the potential of themselves and their congregations, even though there are different views about whether a servant of God is an entrepreneur. This study uses the Literature Study method to explain the interests and efforts of a servant of God in entrepreneurship to support the financial independence of the pioneering church. The results of the study found that a servant of God who is starting a new church should be self-employed as a Theopreneur, who acts as a servant (doulus and huperetes) and steward (oikonomos) and also needs to teach, involve and mentor members of the congregation or community whom he serves for joint entrepreneurship so as to effectively achieve the financial independence of the pioneering church for the glory of the Kingdom of God.AbstrakKemandirian finansial sangat penting menjamin kelanjutan pelayanan sebuah gereja yang baru dirintis. Kebutuhan keuangan keluarga gembala dan fasilitas gereja dapat ditopang dengan cara hamba Tuhan itu berwirausaha. Theopreneurship mengandung dimensi teologis yaitu sebagai mandat yang diberikan Tuhan kepada para gembala untuk mengelola potensi diri dan jemaatnya, meski ada perbedaan pandangan soal baik buruknya seorang hamba Tuhan berwirausaha. Penelitian ini menggunakan metode Studi Literatur untuk menjelaskan kepentingan dan upaya seorang hamba Tuhan melakukan wirausaha guna mendukung kemandirian finansial gereja perintisan. Hasil penelitian mendapatkan bahwa seorang hamba Tuhan yang sedang merintis gereja baru patut berwirausaha secara mandiri sebagai seorang Theopreneur, yang berperan sebagai seorang pelayan (doulus dan huperetes)  dan penatalayan (oikonomos),  juga perlu mengajar, melibatkan dan melakukan mentoring terhadap anggota jemaat atau masyarakat yang dilayaninya untuk berwirauaha bersama sehingga efektif mencapai kemandirian finansial gereja perintisan bagi kejayaan Kerajaan Allah. ","author":[{"dropping-particle":"","family":"Sihite","given":"Franseda","non-dropping-particle":"","parse-names":false,"suffix":""},{"dropping-particle":"","family":"Mendrofa","given":"Henny P","non-dropping-particle":"","parse-names":false,"suffix":""}],"container-title":"Epigraphe","id":"ITEM-1","issue":"1","issued":{"date-parts":[["2022"]]},"note":"Insights: - Pengusaha membutuhkan peluang untuk kemitraan, akuisisi modal, dan kolaborasi.\n- Sikap etis meliputi manajemen modal, keseimbangan batin, kesetiaan, dan kejujuran.","page":"76","title":"Theopreneurship dalam Kemandirian Finansial Gereja Perintisan","type":"article-journal","volume":"6"},"uris":["http://www.mendeley.com/documents/?uuid=0965e491-7968-4552-ae36-980645e34603"]},{"id":"ITEM-2","itemData":{"DOI":"10.1515/9783110726312-024","abstract":"Entrepreneurs are confronted to a variety of ethical issues at the different phases of the life cycle of their ventures: from start-up to growth and maturity stage. Despite large scandals of unethical behaviour by some entrepreneurs and investors, academic literature has drawn limited attention to the intersection of entrepreneurship and ethics. More recently, a few studies on the dark side in business have examined the opportunistic behaviour from both the entrepreneur’s side or the venture investor’s side. This chapter treats with the themes of ethical issues in entrepreneurship literature, the reasons that can explain unethical behaviour and its process: rationalization and the slippery slope. It further analyzes issues of information asymmetry, communication, incentives and conflicts of interests. It also examines specific ethical issues in social enterprises and in family business and the social responsibilities of entrepreneurs for the economy of the region. It suggests an agenda for future research. ","author":[{"dropping-particle":"","family":"Trujillo","given":"Juliette Vargas","non-dropping-particle":"","parse-names":false,"suffix":""}],"id":"ITEM-2","issued":{"date-parts":[["2022"]]},"note":"Insights: - Pengusaha membutuhkan peluang untuk kemitraan, akuisisi modal, dan sikap etis.\n- Loyalitas, kejujuran, keseimbangan batin, dan komitmen sangat penting bagi pengusaha.","page":"375-390","title":"19 Ethics and entrepreneurial finance","type":"chapter"},"uris":["http://www.mendeley.com/documents/?uuid=7d4398dc-9052-4ca0-8cd6-da1de397a4c5"]}],"mendeley":{"formattedCitation":"(Sihite &amp; Mendrofa, 2022; Trujillo, 2022)","plainTextFormattedCitation":"(Sihite &amp; Mendrofa, 2022; Trujillo, 2022)","previouslyFormattedCitation":"(Sihite &amp; Mendrofa, 2022; Trujillo, 2022)"},"properties":{"noteIndex":0},"schema":"https://github.com/citation-style-language/schema/raw/master/csl-citation.json"}</w:instrText>
      </w:r>
      <w:r>
        <w:rPr>
          <w:rStyle w:val="FootnoteReference"/>
          <w:rFonts w:ascii="Times New Roman" w:hAnsi="Times New Roman" w:cs="Times New Roman"/>
          <w:color w:val="030303"/>
          <w:sz w:val="24"/>
          <w:szCs w:val="24"/>
          <w:shd w:val="clear" w:color="auto" w:fill="FFFFFF"/>
        </w:rPr>
        <w:fldChar w:fldCharType="separate"/>
      </w:r>
      <w:r w:rsidRPr="007C6BFC">
        <w:rPr>
          <w:rFonts w:ascii="Times New Roman" w:hAnsi="Times New Roman" w:cs="Times New Roman"/>
          <w:noProof/>
          <w:color w:val="030303"/>
          <w:sz w:val="24"/>
          <w:szCs w:val="24"/>
          <w:shd w:val="clear" w:color="auto" w:fill="FFFFFF"/>
        </w:rPr>
        <w:t>(Sihite &amp; Mendrofa, 2022; Trujillo, 2022)</w:t>
      </w:r>
      <w:r>
        <w:rPr>
          <w:rStyle w:val="FootnoteReference"/>
          <w:rFonts w:ascii="Times New Roman" w:hAnsi="Times New Roman" w:cs="Times New Roman"/>
          <w:color w:val="030303"/>
          <w:sz w:val="24"/>
          <w:szCs w:val="24"/>
          <w:shd w:val="clear" w:color="auto" w:fill="FFFFFF"/>
        </w:rPr>
        <w:fldChar w:fldCharType="end"/>
      </w:r>
      <w:r w:rsidRPr="000D698C">
        <w:rPr>
          <w:rFonts w:ascii="Times New Roman" w:hAnsi="Times New Roman" w:cs="Times New Roman"/>
          <w:color w:val="030303"/>
          <w:sz w:val="24"/>
          <w:szCs w:val="24"/>
          <w:shd w:val="clear" w:color="auto" w:fill="FFFFFF"/>
        </w:rPr>
        <w:t xml:space="preserve"> Etika kewirausahaan Islam dapat mengurangi masalah agensi dan membangun kepercayaan di antara investor dan pengusaha, berdampak pada keputusan keuangan kewirausahaan.</w:t>
      </w:r>
      <w:r>
        <w:rPr>
          <w:rStyle w:val="FootnoteReference"/>
          <w:rFonts w:ascii="Times New Roman" w:hAnsi="Times New Roman" w:cs="Times New Roman"/>
          <w:color w:val="030303"/>
          <w:sz w:val="24"/>
          <w:szCs w:val="24"/>
          <w:shd w:val="clear" w:color="auto" w:fill="FFFFFF"/>
        </w:rPr>
        <w:fldChar w:fldCharType="begin" w:fldLock="1"/>
      </w:r>
      <w:r>
        <w:rPr>
          <w:rFonts w:ascii="Times New Roman" w:hAnsi="Times New Roman" w:cs="Times New Roman"/>
          <w:color w:val="030303"/>
          <w:sz w:val="24"/>
          <w:szCs w:val="24"/>
          <w:shd w:val="clear" w:color="auto" w:fill="FFFFFF"/>
        </w:rPr>
        <w:instrText>ADDIN CSL_CITATION {"citationItems":[{"id":"ITEM-1","itemData":{"DOI":"10.1080/13691066.2022.2067017","abstract":"ABSTRACT This paper examines the interactions between Islamic ethics related to entrepreneurs and finance and discusses their implications on entrepreneurial finance. The practice of Islamic entrepreneurial ethics creates trust that helps to mitigate agency problems. In such cases, investors can use contracts involving Islamic financial ethics. However, in the absence of the practice of normative entrepreneurial ethics, agency problems arise that need to be resolved contractually. This paper argues that Islamic legal and ethical principles impose constraints on contractual forms which reduce the flexibility of mitigating agency problems arising in entrepreneurial finance. When entrepreneurial ethics are not practiced, investors can finance entrepreneurs by diluting Islamic financial ethical principles to alleviate agency problems.","author":[{"dropping-particle":"","family":"Ahmed","given":"Habib","non-dropping-particle":"","parse-names":false,"suffix":""},{"dropping-particle":"","family":"Aassouli","given":"Dalal","non-dropping-particle":"","parse-names":false,"suffix":""}],"container-title":"Venture Capital: An International Journal of Entrepreneurial Finance","id":"ITEM-1","issue":"1","issued":{"date-parts":[["2022"]]},"note":"Insights: - Pengusaha membutuhkan kesempatan, sikap etis, keseimbangan batin, kesetiaan, dan kejujuran.\n- Kemampuan untuk mengelola modal terlepas dari ukurannya sangat penting.","page":"25-46","title":"Entrepreneurial finance, agency problems and Islamic ethics: complementarities and constraints","type":"article-journal","volume":"24"},"uris":["http://www.mendeley.com/documents/?uuid=aab2aa7b-e190-4cd6-bd0b-98f0bc1f826b"]}],"mendeley":{"formattedCitation":"(Ahmed &amp; Aassouli, 2022)","plainTextFormattedCitation":"(Ahmed &amp; Aassouli, 2022)","previouslyFormattedCitation":"(Ahmed &amp; Aassouli, 2022)"},"properties":{"noteIndex":0},"schema":"https://github.com/citation-style-language/schema/raw/master/csl-citation.json"}</w:instrText>
      </w:r>
      <w:r>
        <w:rPr>
          <w:rStyle w:val="FootnoteReference"/>
          <w:rFonts w:ascii="Times New Roman" w:hAnsi="Times New Roman" w:cs="Times New Roman"/>
          <w:color w:val="030303"/>
          <w:sz w:val="24"/>
          <w:szCs w:val="24"/>
          <w:shd w:val="clear" w:color="auto" w:fill="FFFFFF"/>
        </w:rPr>
        <w:fldChar w:fldCharType="separate"/>
      </w:r>
      <w:r w:rsidRPr="00DF7A71">
        <w:rPr>
          <w:rFonts w:ascii="Times New Roman" w:hAnsi="Times New Roman" w:cs="Times New Roman"/>
          <w:bCs/>
          <w:noProof/>
          <w:color w:val="030303"/>
          <w:sz w:val="24"/>
          <w:szCs w:val="24"/>
          <w:shd w:val="clear" w:color="auto" w:fill="FFFFFF"/>
        </w:rPr>
        <w:t>(Ahmed &amp; Aassouli, 2022)</w:t>
      </w:r>
      <w:r>
        <w:rPr>
          <w:rStyle w:val="FootnoteReference"/>
          <w:rFonts w:ascii="Times New Roman" w:hAnsi="Times New Roman" w:cs="Times New Roman"/>
          <w:color w:val="030303"/>
          <w:sz w:val="24"/>
          <w:szCs w:val="24"/>
          <w:shd w:val="clear" w:color="auto" w:fill="FFFFFF"/>
        </w:rPr>
        <w:fldChar w:fldCharType="end"/>
      </w:r>
      <w:r w:rsidRPr="000D698C">
        <w:rPr>
          <w:rFonts w:ascii="Times New Roman" w:hAnsi="Times New Roman" w:cs="Times New Roman"/>
          <w:color w:val="030303"/>
          <w:sz w:val="24"/>
          <w:szCs w:val="24"/>
          <w:shd w:val="clear" w:color="auto" w:fill="FFFFFF"/>
        </w:rPr>
        <w:t xml:space="preserve"> Kombinasi ketajaman keuangan, perilaku etis, dan keseimbangan spiritual memungkinkan pengusaha untuk menavigasi risiko dan mempertahankan loyalitas dan kejujuran dalam upaya bisnis mereka, memastikan komitmen yang teguh terhadap usaha mereka meskipun ada tantangan.</w:t>
      </w:r>
      <w:r>
        <w:rPr>
          <w:rStyle w:val="FootnoteReference"/>
          <w:rFonts w:ascii="Times New Roman" w:hAnsi="Times New Roman" w:cs="Times New Roman"/>
          <w:color w:val="030303"/>
          <w:sz w:val="24"/>
          <w:szCs w:val="24"/>
          <w:shd w:val="clear" w:color="auto" w:fill="FFFFFF"/>
        </w:rPr>
        <w:fldChar w:fldCharType="begin" w:fldLock="1"/>
      </w:r>
      <w:r>
        <w:rPr>
          <w:rFonts w:ascii="Times New Roman" w:hAnsi="Times New Roman" w:cs="Times New Roman"/>
          <w:color w:val="030303"/>
          <w:sz w:val="24"/>
          <w:szCs w:val="24"/>
          <w:shd w:val="clear" w:color="auto" w:fill="FFFFFF"/>
        </w:rPr>
        <w:instrText>ADDIN CSL_CITATION {"citationItems":[{"id":"ITEM-1","itemData":{"DOI":"10.1007/978-3-031-22148-4_9","abstract":"Let us start again with the initial question: are ethics and finance a possible combination? ","author":[{"dropping-particle":"","family":"Grant","given":"Sharon","non-dropping-particle":"","parse-names":false,"suffix":""}],"id":"ITEM-1","issued":{"date-parts":[["2022"]]},"note":"Insights: - Etika dan keuangan dapat menjadi kombinasi yang mungkin dalam kewirausahaan.\n- Pengusaha membutuhkan peluang, sikap etis, keseimbangan batin, kesetiaan, dan kejujuran.","page":"177-178","title":"Conclusions","type":"chapter"},"uris":["http://www.mendeley.com/documents/?uuid=7a99a661-c1ba-40ec-ae4e-cf0fb607bfa0"]}],"mendeley":{"formattedCitation":"(Grant, 2022)","plainTextFormattedCitation":"(Grant, 2022)","previouslyFormattedCitation":"(Grant, 2022)"},"properties":{"noteIndex":0},"schema":"https://github.com/citation-style-language/schema/raw/master/csl-citation.json"}</w:instrText>
      </w:r>
      <w:r>
        <w:rPr>
          <w:rStyle w:val="FootnoteReference"/>
          <w:rFonts w:ascii="Times New Roman" w:hAnsi="Times New Roman" w:cs="Times New Roman"/>
          <w:color w:val="030303"/>
          <w:sz w:val="24"/>
          <w:szCs w:val="24"/>
          <w:shd w:val="clear" w:color="auto" w:fill="FFFFFF"/>
        </w:rPr>
        <w:fldChar w:fldCharType="separate"/>
      </w:r>
      <w:r w:rsidRPr="007C6BFC">
        <w:rPr>
          <w:rFonts w:ascii="Times New Roman" w:hAnsi="Times New Roman" w:cs="Times New Roman"/>
          <w:noProof/>
          <w:color w:val="030303"/>
          <w:sz w:val="24"/>
          <w:szCs w:val="24"/>
          <w:shd w:val="clear" w:color="auto" w:fill="FFFFFF"/>
        </w:rPr>
        <w:t>(Grant, 2022)</w:t>
      </w:r>
      <w:r>
        <w:rPr>
          <w:rStyle w:val="FootnoteReference"/>
          <w:rFonts w:ascii="Times New Roman" w:hAnsi="Times New Roman" w:cs="Times New Roman"/>
          <w:color w:val="030303"/>
          <w:sz w:val="24"/>
          <w:szCs w:val="24"/>
          <w:shd w:val="clear" w:color="auto" w:fill="FFFFFF"/>
        </w:rPr>
        <w:fldChar w:fldCharType="end"/>
      </w:r>
    </w:p>
    <w:p w14:paraId="18ECEEB1" w14:textId="77777777" w:rsidR="002C3752" w:rsidRPr="000D698C" w:rsidRDefault="002C3752" w:rsidP="002C3752">
      <w:pPr>
        <w:ind w:right="-1"/>
        <w:jc w:val="both"/>
        <w:rPr>
          <w:rFonts w:ascii="Times New Roman" w:hAnsi="Times New Roman" w:cs="Times New Roman"/>
          <w:color w:val="030303"/>
          <w:sz w:val="24"/>
          <w:szCs w:val="24"/>
          <w:shd w:val="clear" w:color="auto" w:fill="FFFFFF"/>
        </w:rPr>
      </w:pPr>
    </w:p>
    <w:p w14:paraId="548DB878" w14:textId="77777777" w:rsidR="002C3752" w:rsidRPr="000D698C" w:rsidRDefault="002C3752" w:rsidP="002C3752">
      <w:pPr>
        <w:ind w:right="-1"/>
        <w:jc w:val="both"/>
        <w:rPr>
          <w:rFonts w:ascii="Times New Roman" w:hAnsi="Times New Roman" w:cs="Times New Roman"/>
          <w:color w:val="030303"/>
          <w:sz w:val="24"/>
          <w:szCs w:val="24"/>
          <w:shd w:val="clear" w:color="auto" w:fill="FFFFFF"/>
        </w:rPr>
      </w:pPr>
      <w:r w:rsidRPr="000D698C">
        <w:rPr>
          <w:rFonts w:ascii="Times New Roman" w:hAnsi="Times New Roman" w:cs="Times New Roman"/>
          <w:color w:val="030303"/>
          <w:sz w:val="24"/>
          <w:szCs w:val="24"/>
          <w:shd w:val="clear" w:color="auto" w:fill="FFFFFF"/>
        </w:rPr>
        <w:tab/>
        <w:t xml:space="preserve">Penelitian ini menyoroti pentingnya mendorong kewirausahaan di kalangan individu muda, khususnya </w:t>
      </w:r>
      <w:r w:rsidRPr="000D698C">
        <w:rPr>
          <w:rFonts w:ascii="Times New Roman" w:hAnsi="Times New Roman" w:cs="Times New Roman"/>
          <w:i/>
          <w:iCs/>
          <w:color w:val="030303"/>
          <w:sz w:val="24"/>
          <w:szCs w:val="24"/>
          <w:shd w:val="clear" w:color="auto" w:fill="FFFFFF"/>
        </w:rPr>
        <w:t>Church youth</w:t>
      </w:r>
      <w:r w:rsidRPr="000D698C">
        <w:rPr>
          <w:rFonts w:ascii="Times New Roman" w:hAnsi="Times New Roman" w:cs="Times New Roman"/>
          <w:color w:val="030303"/>
          <w:sz w:val="24"/>
          <w:szCs w:val="24"/>
          <w:shd w:val="clear" w:color="auto" w:fill="FFFFFF"/>
        </w:rPr>
        <w:t xml:space="preserve"> yang sedang berada pada era  pertumbuhan populasi usia kerja yang akan terus meningkat hingga puncaknya pada tahun 2045 yang disebut dengan bonus demografi Indonesia. Ketersedian tenaga kerja yang berlimpah bukan saja membutuhkan ketersediaan lapangan kerja tetapi juga ketrampilan membuka usaha.  untuk mengatasi kebutuhan hidup yang kompleks dan persaingan kerja.</w:t>
      </w:r>
      <w:r>
        <w:rPr>
          <w:rStyle w:val="FootnoteReference"/>
          <w:rFonts w:ascii="Times New Roman" w:hAnsi="Times New Roman" w:cs="Times New Roman"/>
          <w:color w:val="030303"/>
          <w:sz w:val="24"/>
          <w:szCs w:val="24"/>
          <w:shd w:val="clear" w:color="auto" w:fill="FFFFFF"/>
        </w:rPr>
        <w:fldChar w:fldCharType="begin" w:fldLock="1"/>
      </w:r>
      <w:r>
        <w:rPr>
          <w:rFonts w:ascii="Times New Roman" w:hAnsi="Times New Roman" w:cs="Times New Roman"/>
          <w:color w:val="030303"/>
          <w:sz w:val="24"/>
          <w:szCs w:val="24"/>
          <w:shd w:val="clear" w:color="auto" w:fill="FFFFFF"/>
        </w:rPr>
        <w:instrText>ADDIN CSL_CITATION {"citationItems":[{"id":"ITEM-1","itemData":{"DOI":"10.54471/idarotuna.v4i1.40","abstract":"In emerging nations, there is an issue with the lack of entrepreneurs. Indonesia faces a number of difficulties, one of which is the dearth of Muslim businesspeople. Islamic entrepreneurship is frequently linked to moral and social values, which are actually ways that Muslims uphold the principles of their religion. This study makes an offer to provide a theoretical framework for encouraging Muslim businesspeople to engage in Islamic social entrepreneurship.","author":[{"dropping-particle":"","family":"Falach","given":"Alifya Nurul","non-dropping-particle":"","parse-names":false,"suffix":""}],"id":"ITEM-1","issue":"1","issued":{"date-parts":[["2023"]]},"note":"Insights:","page":"12-19","title":"Literasi Kewirausahaan Sosial Islam Pada Pengusaha Muslim di Indonesia","type":"article-journal","volume":"4"},"uris":["http://www.mendeley.com/documents/?uuid=d9cf7b35-ce07-4b3d-bea0-71acb58a563c"]}],"mendeley":{"formattedCitation":"(Falach, 2023)","plainTextFormattedCitation":"(Falach, 2023)","previouslyFormattedCitation":"(Falach, 2023)"},"properties":{"noteIndex":0},"schema":"https://github.com/citation-style-language/schema/raw/master/csl-citation.json"}</w:instrText>
      </w:r>
      <w:r>
        <w:rPr>
          <w:rStyle w:val="FootnoteReference"/>
          <w:rFonts w:ascii="Times New Roman" w:hAnsi="Times New Roman" w:cs="Times New Roman"/>
          <w:color w:val="030303"/>
          <w:sz w:val="24"/>
          <w:szCs w:val="24"/>
          <w:shd w:val="clear" w:color="auto" w:fill="FFFFFF"/>
        </w:rPr>
        <w:fldChar w:fldCharType="separate"/>
      </w:r>
      <w:r w:rsidRPr="007C6BFC">
        <w:rPr>
          <w:rFonts w:ascii="Times New Roman" w:hAnsi="Times New Roman" w:cs="Times New Roman"/>
          <w:bCs/>
          <w:noProof/>
          <w:color w:val="030303"/>
          <w:sz w:val="24"/>
          <w:szCs w:val="24"/>
          <w:shd w:val="clear" w:color="auto" w:fill="FFFFFF"/>
          <w:lang w:val="en-US"/>
        </w:rPr>
        <w:t>(Falach, 2023)</w:t>
      </w:r>
      <w:r>
        <w:rPr>
          <w:rStyle w:val="FootnoteReference"/>
          <w:rFonts w:ascii="Times New Roman" w:hAnsi="Times New Roman" w:cs="Times New Roman"/>
          <w:color w:val="030303"/>
          <w:sz w:val="24"/>
          <w:szCs w:val="24"/>
          <w:shd w:val="clear" w:color="auto" w:fill="FFFFFF"/>
        </w:rPr>
        <w:fldChar w:fldCharType="end"/>
      </w:r>
      <w:r w:rsidRPr="000D698C">
        <w:rPr>
          <w:rFonts w:ascii="Times New Roman" w:hAnsi="Times New Roman" w:cs="Times New Roman"/>
          <w:color w:val="030303"/>
          <w:sz w:val="24"/>
          <w:szCs w:val="24"/>
          <w:bdr w:val="single" w:sz="2" w:space="0" w:color="E4E6E8" w:frame="1"/>
          <w:shd w:val="clear" w:color="auto" w:fill="FFFFFF"/>
          <w:vertAlign w:val="superscript"/>
        </w:rPr>
        <w:t xml:space="preserve">  </w:t>
      </w:r>
      <w:r w:rsidRPr="000D698C">
        <w:rPr>
          <w:rFonts w:ascii="Times New Roman" w:hAnsi="Times New Roman" w:cs="Times New Roman"/>
          <w:color w:val="030303"/>
          <w:sz w:val="24"/>
          <w:szCs w:val="24"/>
          <w:shd w:val="clear" w:color="auto" w:fill="FFFFFF"/>
        </w:rPr>
        <w:t>Sementara pemerintah telah mempromosikan kewirausahaan melalui berbagai inisiatif seperti memberikan pinjaman modal dan memfasilitasi izin usaha, gereja juga memainkan peran penting dalam mempersiapkan kaum muda untuk terlibat dalam kegiatan wirausaha berdasarkan prinsip-prinsip Kristen.</w:t>
      </w:r>
      <w:r>
        <w:rPr>
          <w:rStyle w:val="FootnoteReference"/>
          <w:rFonts w:ascii="Times New Roman" w:hAnsi="Times New Roman" w:cs="Times New Roman"/>
          <w:color w:val="030303"/>
          <w:sz w:val="24"/>
          <w:szCs w:val="24"/>
          <w:shd w:val="clear" w:color="auto" w:fill="FFFFFF"/>
        </w:rPr>
        <w:fldChar w:fldCharType="begin" w:fldLock="1"/>
      </w:r>
      <w:r>
        <w:rPr>
          <w:rFonts w:ascii="Times New Roman" w:hAnsi="Times New Roman" w:cs="Times New Roman"/>
          <w:color w:val="030303"/>
          <w:sz w:val="24"/>
          <w:szCs w:val="24"/>
          <w:shd w:val="clear" w:color="auto" w:fill="FFFFFF"/>
        </w:rPr>
        <w:instrText>ADDIN CSL_CITATION {"citationItems":[{"id":"ITEM-1","itemData":{"DOI":"10.21098/jimf.v9i2.1647","abstract":"Using an integrated entrepreneurial model, this study examines social entrepreneurship intention of Muslim youth in Indonesia. In the study, a total of 206 of Muslim youths and surveyed and the data are analyzed using the partial least squares structural equation model (PLS-SEM). The findings show that, while religiosity does not have a direct effect on socio-entrepreneurial intention, it increases perceived desirability. We reason that the religiosity of Muslim youth is more on the formation of positive perceptions, which give rise to desires and intentions to be socio-entrepreneurs. Thus, the application of social entrepreneurship among Muslim youth in Indonesia is supported by not only profits but also individual beliefs in creating social value and prospering society.","author":[{"dropping-particle":"","family":"Khoirunnisa","given":"Ann","non-dropping-particle":"","parse-names":false,"suffix":""},{"dropping-particle":"","family":"Salsabiil","given":"Uma Zalfa","non-dropping-particle":"","parse-names":false,"suffix":""},{"dropping-particle":"","family":"Sodik","given":"Fajar","non-dropping-particle":"","parse-names":false,"suffix":""},{"dropping-particle":"","family":"Yusfiarto","given":"Rizaldi","non-dropping-particle":"","parse-names":false,"suffix":""}],"container-title":"Journal of Islamic Monetary Economics and Finance","id":"ITEM-1","issue":"2","issued":{"date-parts":[["2023"]]},"note":"Insights: - Religiusitas mempengaruhi niat sosio-wirausaha secara positif di kalangan pemuda Muslim di Indonesia.\n- Efek langsung religiusitas pada niat sosial-kewirausahaan tidak signifikan.","title":"Linking religiosity to socio-entrepreneurship intention: a case of muslim youth in indonesia","type":"article-journal","volume":"9"},"uris":["http://www.mendeley.com/documents/?uuid=e4b9613e-1258-455f-9329-38c4c1ffb5d5"]}],"mendeley":{"formattedCitation":"(Khoirunnisa et al., 2023)","plainTextFormattedCitation":"(Khoirunnisa et al., 2023)","previouslyFormattedCitation":"(Khoirunnisa et al., 2023)"},"properties":{"noteIndex":0},"schema":"https://github.com/citation-style-language/schema/raw/master/csl-citation.json"}</w:instrText>
      </w:r>
      <w:r>
        <w:rPr>
          <w:rStyle w:val="FootnoteReference"/>
          <w:rFonts w:ascii="Times New Roman" w:hAnsi="Times New Roman" w:cs="Times New Roman"/>
          <w:color w:val="030303"/>
          <w:sz w:val="24"/>
          <w:szCs w:val="24"/>
          <w:shd w:val="clear" w:color="auto" w:fill="FFFFFF"/>
        </w:rPr>
        <w:fldChar w:fldCharType="separate"/>
      </w:r>
      <w:r w:rsidRPr="007C6BFC">
        <w:rPr>
          <w:rFonts w:ascii="Times New Roman" w:hAnsi="Times New Roman" w:cs="Times New Roman"/>
          <w:noProof/>
          <w:color w:val="030303"/>
          <w:sz w:val="24"/>
          <w:szCs w:val="24"/>
          <w:shd w:val="clear" w:color="auto" w:fill="FFFFFF"/>
        </w:rPr>
        <w:t>(Khoirunnisa et al., 2023)</w:t>
      </w:r>
      <w:r>
        <w:rPr>
          <w:rStyle w:val="FootnoteReference"/>
          <w:rFonts w:ascii="Times New Roman" w:hAnsi="Times New Roman" w:cs="Times New Roman"/>
          <w:color w:val="030303"/>
          <w:sz w:val="24"/>
          <w:szCs w:val="24"/>
          <w:shd w:val="clear" w:color="auto" w:fill="FFFFFF"/>
        </w:rPr>
        <w:fldChar w:fldCharType="end"/>
      </w:r>
      <w:r w:rsidRPr="000D698C">
        <w:rPr>
          <w:rFonts w:ascii="Times New Roman" w:hAnsi="Times New Roman" w:cs="Times New Roman"/>
          <w:color w:val="030303"/>
          <w:sz w:val="24"/>
          <w:szCs w:val="24"/>
          <w:shd w:val="clear" w:color="auto" w:fill="FFFFFF"/>
        </w:rPr>
        <w:t xml:space="preserve">  Hal ini sejalan dengan gagasan bahwa usaha dianggap sebagai berkat dari Allah dan harus dilakukan sesuai dengan ajaran Kristus, menekankan integrasi iman dan usaha bisnis. </w:t>
      </w:r>
      <w:r w:rsidRPr="00A334E0">
        <w:rPr>
          <w:rFonts w:ascii="Times New Roman" w:eastAsia="Arial" w:hAnsi="Times New Roman" w:cs="Times New Roman"/>
          <w:color w:val="000000"/>
          <w:sz w:val="24"/>
          <w:szCs w:val="24"/>
        </w:rPr>
        <w:t>Penekanannya kepada kejujuran, kerja keras dan kerajinan, kasih dan kepedulian, integritas serta iman yang nyata dari ketergantungan kepada Tuhan</w:t>
      </w:r>
      <w:r w:rsidRPr="000D698C">
        <w:rPr>
          <w:rFonts w:ascii="Times New Roman" w:hAnsi="Times New Roman" w:cs="Times New Roman"/>
          <w:color w:val="030303"/>
          <w:sz w:val="24"/>
          <w:szCs w:val="24"/>
          <w:shd w:val="clear" w:color="auto" w:fill="FFFFFF"/>
        </w:rPr>
        <w:t>, gereja dapat berkontribusi untuk menumbuhkan generasi pengusaha yang tidak hanya mendorong pertumbuhan ekonomi tetapi juga menjunjung tinggi standar moral dan etika dalam praktik bisnis dan kinerja usaha mereka.</w:t>
      </w:r>
      <w:r>
        <w:rPr>
          <w:rStyle w:val="FootnoteReference"/>
          <w:rFonts w:ascii="Times New Roman" w:hAnsi="Times New Roman" w:cs="Times New Roman"/>
          <w:color w:val="030303"/>
          <w:sz w:val="24"/>
          <w:szCs w:val="24"/>
          <w:shd w:val="clear" w:color="auto" w:fill="FFFFFF"/>
        </w:rPr>
        <w:fldChar w:fldCharType="begin" w:fldLock="1"/>
      </w:r>
      <w:r>
        <w:rPr>
          <w:rFonts w:ascii="Times New Roman" w:hAnsi="Times New Roman" w:cs="Times New Roman"/>
          <w:color w:val="030303"/>
          <w:sz w:val="24"/>
          <w:szCs w:val="24"/>
          <w:shd w:val="clear" w:color="auto" w:fill="FFFFFF"/>
        </w:rPr>
        <w:instrText>ADDIN CSL_CITATION {"citationItems":[{"id":"ITEM-1","itemData":{"DOI":"10.21067/jrpe.v7i2.6828","abstract":"Start-ups have become an important part of the business development of young entrepreneurs. There is enough evidence to show that young entrepreneurs are successful with the start-ups they build. The Covid-19 pandemic has caused massive digital use in life. This reality is increasingly providing greater opportunities for young entrepreneurs to do business by building start-ups. Even though the pandemic is almost over, it is believed that the massive use of digital media will not decrease. This study aims to analyze the role of start-ups for the development of student entrepreneurship after the COVID-19 pandemic in Indonesia. The research was conducted with a descriptive qualitative approach. The data was obtained through observation and searching on various digital media platforms and official websites related to student entrepreneurship. The results showed that the role of start-ups during the pandemic for the development of student entrepreneurship was very beneficial, due to the assistance of various platforms or media that could be used to develop the business of student entrepreneurs. Thus, the role of start-ups is the main factor, it is important that these business ideas arise from problems that have been experienced by the Indonesian people, so that from these problems emerge creative solutions so that they are developed by startup business people into a value that can help solve problems and also meet community needs","author":[{"dropping-particle":"","family":"Ferdiansyah","given":"Okky","non-dropping-particle":"","parse-names":false,"suffix":""},{"dropping-particle":"","family":"Permana","given":"Erwin Johan","non-dropping-particle":"","parse-names":false,"suffix":""}],"container-title":"Jurnal riset pendidikan ekonomi","id":"ITEM-1","issue":"2","issued":{"date-parts":[["2022"]]},"note":"Insights: - Studi berfokus pada peran startup dalam kewirausahaan mahasiswa pasca pandemi.\n- Startup penting untuk pengembangan kewirausahaan mahasiswa di Indonesia pasca-COVID-19.","page":"151-159","title":"Peran start up untuk pengembangan kewirausahaan mahasiswa pasca pandemi covid 19 di Indonesia","type":"article-journal","volume":"7"},"uris":["http://www.mendeley.com/documents/?uuid=8385b232-4b9d-4af5-9ab5-68e0e3753ba4"]}],"mendeley":{"formattedCitation":"(Ferdiansyah &amp; Permana, 2022)","plainTextFormattedCitation":"(Ferdiansyah &amp; Permana, 2022)","previouslyFormattedCitation":"(Ferdiansyah &amp; Permana, 2022)"},"properties":{"noteIndex":0},"schema":"https://github.com/citation-style-language/schema/raw/master/csl-citation.json"}</w:instrText>
      </w:r>
      <w:r>
        <w:rPr>
          <w:rStyle w:val="FootnoteReference"/>
          <w:rFonts w:ascii="Times New Roman" w:hAnsi="Times New Roman" w:cs="Times New Roman"/>
          <w:color w:val="030303"/>
          <w:sz w:val="24"/>
          <w:szCs w:val="24"/>
          <w:shd w:val="clear" w:color="auto" w:fill="FFFFFF"/>
        </w:rPr>
        <w:fldChar w:fldCharType="separate"/>
      </w:r>
      <w:r w:rsidRPr="00A268BE">
        <w:rPr>
          <w:rFonts w:ascii="Times New Roman" w:hAnsi="Times New Roman" w:cs="Times New Roman"/>
          <w:bCs/>
          <w:noProof/>
          <w:color w:val="030303"/>
          <w:sz w:val="24"/>
          <w:szCs w:val="24"/>
          <w:shd w:val="clear" w:color="auto" w:fill="FFFFFF"/>
        </w:rPr>
        <w:t>(Ferdiansyah &amp; Permana, 2022)</w:t>
      </w:r>
      <w:r>
        <w:rPr>
          <w:rStyle w:val="FootnoteReference"/>
          <w:rFonts w:ascii="Times New Roman" w:hAnsi="Times New Roman" w:cs="Times New Roman"/>
          <w:color w:val="030303"/>
          <w:sz w:val="24"/>
          <w:szCs w:val="24"/>
          <w:shd w:val="clear" w:color="auto" w:fill="FFFFFF"/>
        </w:rPr>
        <w:fldChar w:fldCharType="end"/>
      </w:r>
    </w:p>
    <w:p w14:paraId="5BEAA7F6" w14:textId="77777777" w:rsidR="002C3752" w:rsidRPr="000D698C" w:rsidRDefault="002C3752" w:rsidP="002C3752">
      <w:pPr>
        <w:ind w:right="-1"/>
        <w:jc w:val="both"/>
        <w:rPr>
          <w:rFonts w:ascii="Times New Roman" w:hAnsi="Times New Roman" w:cs="Times New Roman"/>
          <w:color w:val="030303"/>
          <w:sz w:val="24"/>
          <w:szCs w:val="24"/>
          <w:shd w:val="clear" w:color="auto" w:fill="FFFFFF"/>
        </w:rPr>
      </w:pPr>
    </w:p>
    <w:p w14:paraId="543A7670" w14:textId="77777777" w:rsidR="002C3752" w:rsidRPr="000D698C" w:rsidRDefault="002C3752" w:rsidP="002C3752">
      <w:pPr>
        <w:jc w:val="both"/>
        <w:rPr>
          <w:rFonts w:ascii="Times New Roman" w:hAnsi="Times New Roman" w:cs="Times New Roman"/>
          <w:sz w:val="24"/>
          <w:szCs w:val="24"/>
        </w:rPr>
      </w:pPr>
      <w:r w:rsidRPr="000D698C">
        <w:rPr>
          <w:rFonts w:ascii="Times New Roman" w:hAnsi="Times New Roman" w:cs="Times New Roman"/>
          <w:sz w:val="24"/>
          <w:szCs w:val="24"/>
        </w:rPr>
        <w:tab/>
        <w:t>Riset ini menggunakan pendekatan kualitatif dengan metode eksposisi secara topikal terhadap teks Injil Matius 25: 14-30. Metode berikutnya adalah paraktika dengan responden para Pemuda gereja Orthodoks Indonesia Patokia Agios Demitrius Medan.  Wawancara adalah instrumen yang dipergunakan untuk pengambilan data yang diperoleh dari lima belas pemuda yang dikategorikan aktif bergereja selama lima tahun. Isi wawancara diformulasikan dari hasil eksposisi terhadap teks Injil Matius.</w:t>
      </w:r>
    </w:p>
    <w:p w14:paraId="61DE7A02" w14:textId="77777777" w:rsidR="002C3752" w:rsidRPr="000D698C" w:rsidRDefault="002C3752" w:rsidP="002C3752">
      <w:pPr>
        <w:jc w:val="both"/>
        <w:rPr>
          <w:rFonts w:ascii="Times New Roman" w:hAnsi="Times New Roman" w:cs="Times New Roman"/>
          <w:b/>
          <w:bCs/>
          <w:sz w:val="24"/>
          <w:szCs w:val="24"/>
        </w:rPr>
      </w:pPr>
      <w:r w:rsidRPr="000D698C">
        <w:rPr>
          <w:rFonts w:ascii="Times New Roman" w:hAnsi="Times New Roman" w:cs="Times New Roman"/>
          <w:b/>
          <w:bCs/>
          <w:sz w:val="24"/>
          <w:szCs w:val="24"/>
        </w:rPr>
        <w:t xml:space="preserve">  </w:t>
      </w:r>
    </w:p>
    <w:p w14:paraId="2EFB77F8" w14:textId="77777777" w:rsidR="002C3752" w:rsidRPr="000D698C" w:rsidRDefault="002C3752" w:rsidP="002C3752">
      <w:pPr>
        <w:jc w:val="both"/>
        <w:rPr>
          <w:rFonts w:ascii="Times New Roman" w:hAnsi="Times New Roman" w:cs="Times New Roman"/>
          <w:b/>
          <w:bCs/>
          <w:sz w:val="24"/>
          <w:szCs w:val="24"/>
        </w:rPr>
      </w:pPr>
      <w:r>
        <w:rPr>
          <w:rFonts w:ascii="Times New Roman" w:hAnsi="Times New Roman" w:cs="Times New Roman"/>
          <w:b/>
          <w:bCs/>
          <w:sz w:val="24"/>
          <w:szCs w:val="24"/>
        </w:rPr>
        <w:t xml:space="preserve">Hasil </w:t>
      </w:r>
      <w:r w:rsidRPr="000D698C">
        <w:rPr>
          <w:rFonts w:ascii="Times New Roman" w:hAnsi="Times New Roman" w:cs="Times New Roman"/>
          <w:b/>
          <w:bCs/>
          <w:sz w:val="24"/>
          <w:szCs w:val="24"/>
        </w:rPr>
        <w:t>Eksposisi Teks</w:t>
      </w:r>
    </w:p>
    <w:p w14:paraId="00362563" w14:textId="77777777" w:rsidR="002C3752" w:rsidRPr="000D698C" w:rsidRDefault="002C3752" w:rsidP="002C3752">
      <w:pPr>
        <w:jc w:val="both"/>
        <w:rPr>
          <w:rFonts w:ascii="Times New Roman" w:hAnsi="Times New Roman" w:cs="Times New Roman"/>
          <w:b/>
          <w:bCs/>
          <w:sz w:val="24"/>
          <w:szCs w:val="24"/>
        </w:rPr>
      </w:pPr>
    </w:p>
    <w:p w14:paraId="3844F499" w14:textId="77777777" w:rsidR="002C3752" w:rsidRPr="000D698C" w:rsidRDefault="002C3752" w:rsidP="002C3752">
      <w:pPr>
        <w:jc w:val="both"/>
        <w:rPr>
          <w:rFonts w:ascii="Times New Roman" w:hAnsi="Times New Roman" w:cs="Times New Roman"/>
          <w:sz w:val="24"/>
          <w:szCs w:val="24"/>
        </w:rPr>
      </w:pPr>
      <w:r w:rsidRPr="000D698C">
        <w:rPr>
          <w:rFonts w:ascii="Times New Roman" w:hAnsi="Times New Roman" w:cs="Times New Roman"/>
          <w:sz w:val="24"/>
          <w:szCs w:val="24"/>
        </w:rPr>
        <w:tab/>
        <w:t xml:space="preserve">Teks Matius 25:14-30 disajikan Yesus dalam bentuk </w:t>
      </w:r>
      <w:r w:rsidRPr="000D698C">
        <w:rPr>
          <w:rFonts w:ascii="Times New Roman" w:hAnsi="Times New Roman" w:cs="Times New Roman"/>
          <w:i/>
          <w:iCs/>
          <w:sz w:val="24"/>
          <w:szCs w:val="24"/>
        </w:rPr>
        <w:t>perumpamaan</w:t>
      </w:r>
      <w:r w:rsidRPr="000D698C">
        <w:rPr>
          <w:rFonts w:ascii="Times New Roman" w:hAnsi="Times New Roman" w:cs="Times New Roman"/>
          <w:sz w:val="24"/>
          <w:szCs w:val="24"/>
        </w:rPr>
        <w:t xml:space="preserve"> sebagaimana lazimnya Ia mengajar. Pengajaran Yesus tentang Kerajaan Allah selalu digambarkan melalui cerita-cerita yang menarik. Salah satu gambaran Kerajaan Allah berkenaan dengan seorang yang bepergian dan menitipkan hartanya kepada tiga orang hamba untuk dikelola dan mendapatkan hasil berlipat ganda. </w:t>
      </w:r>
    </w:p>
    <w:p w14:paraId="48685CD0" w14:textId="77777777" w:rsidR="002C3752" w:rsidRDefault="002C3752" w:rsidP="002C3752">
      <w:pPr>
        <w:jc w:val="both"/>
        <w:rPr>
          <w:rFonts w:ascii="Times New Roman" w:hAnsi="Times New Roman" w:cs="Times New Roman"/>
          <w:sz w:val="24"/>
          <w:szCs w:val="24"/>
        </w:rPr>
      </w:pPr>
      <w:r w:rsidRPr="000D698C">
        <w:rPr>
          <w:rFonts w:ascii="Times New Roman" w:hAnsi="Times New Roman" w:cs="Times New Roman"/>
          <w:sz w:val="24"/>
          <w:szCs w:val="24"/>
        </w:rPr>
        <w:tab/>
        <w:t>Teks Injil dari Perumpamaan Talenta menceritakan sebuah kisah di mana seorang tuan mempercayakan sejumlah talenta yang bervariasi (suatu bentuk mata uang di zaman kuno, seringkali emas, perak, atau logam lainnya) kepada ketiga hambanya sebelum berangkat dalam perjalanan</w:t>
      </w:r>
      <w:r>
        <w:rPr>
          <w:rFonts w:ascii="Times New Roman" w:hAnsi="Times New Roman" w:cs="Times New Roman"/>
          <w:sz w:val="24"/>
          <w:szCs w:val="24"/>
        </w:rPr>
        <w:t>.</w:t>
      </w:r>
      <w:r>
        <w:rPr>
          <w:rStyle w:val="FootnoteReference"/>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{"citationItems":[{"id":"ITEM-1","itemData":{"DOI":"10.4337/9781784714833.00014","abstract":"On its surface, Jesus’ Parable of the Talents is a simple story with four key plot elements: (1) A master is leaving on a long trip and entrusts substantial assets to three servants to manage during his absence. (2) Two of the servants invested the assets profitably, earning substantial returns, but a third servant — frightened of his master’s reputation as a hard taskmaster — put the money away for safekeeping and failed even to earn interest on it. (3) The master returns and demands an accounting from the servants. (4) The two servants who invested wisely were rewarded, but the servant who failed to do so is punished. Neither the master nor any of the servants make any appeal to legal standards, but it seems improbable that there was no background set of rules against which the story plays out. To the legal mind, the Parable thus raises some interesting questions: What was the relationship between the master and the servant? What were the servants’ duties? How do the likely answers to those questions map to modern relations, such as those of principal and agent? Curiously, however, there are almost no detailed analyses of these questions in Anglo-American legal scholarship. This project seeks to fill that gap.","author":[{"dropping-particle":"","family":"Bainbridge","given":"Stephen M","non-dropping-particle":"","parse-names":false,"suffix":""}],"container-title":"Social Science Research Network","id":"ITEM-1","issued":{"date-parts":[["2018"]]},"note":"Insights: Tidak dibahas di koran.","title":"The parable of the talents","type":"article-journal"},"uris":["http://www.mendeley.com/documents/?uuid=4ae72aa9-34f6-420b-9989-e78473396c24"]},{"id":"ITEM-2","itemData":{"abstract":"It is a simple story that our Lord tells here. A man who is preparing to leave on a journey entrusts his possessions to his servants. He distributes his wealth among three servants, apportioned to them on the basis of their abilities. To the first he entrusted five talents, to the second two talents, and to the third one talent. The first two servants quickly set to work with their master’s money. The third servant did not invest his master’s money at all; he dug a hole in the ground and buried his master’s money. When the master returned, the first two eagerly met their master, apparently delighted in the opportunity to multiply their master’s money. Both were commended as “good and faithful servants”; both were rewarded with increased responsibilities in their master’s service; both were invited to share in their master’s joy.","author":[{"dropping-particle":"","family":"Fuller","given":"Charles E","non-dropping-particle":"","parse-names":false,"suffix":""}],"id":"ITEM-2","issued":{"date-parts":[["1951"]]},"note":"Insights: Perumpamaan Talenta dalam Matius 25:14-30 menggambarkan seorang tuan yang mempercayakan berbagai jumlah kekayaan (talenta) kepada hamba-hambanya berdasarkan kemampuan mereka, melambangkan tanggung jawab dan pengelolaan.","title":"The Parable of the Talents - Matthew 25:14-30","type":"article-journal"},"uris":["http://www.mendeley.com/documents/?uuid=3c0f18c3-c962-436a-a967-25781edd60bf"]}],"mendeley":{"formattedCitation":"(Bainbridge, 2018; Fuller, 1951)","plainTextFormattedCitation":"(Bainbridge, 2018; Fuller, 1951)","previouslyFormattedCitation":"(Bainbridge, 2018; Fuller, 1951)"},"properties":{"noteIndex":0},"schema":"https://github.com/citation-style-language/schema/raw/master/csl-citation.json"}</w:instrText>
      </w:r>
      <w:r>
        <w:rPr>
          <w:rStyle w:val="FootnoteReference"/>
          <w:rFonts w:ascii="Times New Roman" w:hAnsi="Times New Roman" w:cs="Times New Roman"/>
          <w:sz w:val="24"/>
          <w:szCs w:val="24"/>
        </w:rPr>
        <w:fldChar w:fldCharType="separate"/>
      </w:r>
      <w:r w:rsidRPr="007C6BFC">
        <w:rPr>
          <w:rFonts w:ascii="Times New Roman" w:hAnsi="Times New Roman" w:cs="Times New Roman"/>
          <w:bCs/>
          <w:noProof/>
          <w:sz w:val="24"/>
          <w:szCs w:val="24"/>
          <w:lang w:val="en-US"/>
        </w:rPr>
        <w:t>(Bainbridge, 2018; Fuller, 1951)</w:t>
      </w:r>
      <w:r>
        <w:rPr>
          <w:rStyle w:val="FootnoteReference"/>
          <w:rFonts w:ascii="Times New Roman" w:hAnsi="Times New Roman" w:cs="Times New Roman"/>
          <w:sz w:val="24"/>
          <w:szCs w:val="24"/>
        </w:rPr>
        <w:fldChar w:fldCharType="end"/>
      </w:r>
      <w:r>
        <w:rPr>
          <w:rFonts w:ascii="Times New Roman" w:hAnsi="Times New Roman" w:cs="Times New Roman"/>
          <w:sz w:val="24"/>
          <w:szCs w:val="24"/>
        </w:rPr>
        <w:t xml:space="preserve"> </w:t>
      </w:r>
      <w:r w:rsidRPr="000D698C">
        <w:rPr>
          <w:rFonts w:ascii="Times New Roman" w:hAnsi="Times New Roman" w:cs="Times New Roman"/>
          <w:sz w:val="24"/>
          <w:szCs w:val="24"/>
        </w:rPr>
        <w:t>Dua pelayan pertama menginvestasikan talenta dengan bijak dan mendapatkan keuntungan</w:t>
      </w:r>
      <w:r>
        <w:rPr>
          <w:rFonts w:ascii="Times New Roman" w:hAnsi="Times New Roman" w:cs="Times New Roman"/>
          <w:sz w:val="24"/>
          <w:szCs w:val="24"/>
        </w:rPr>
        <w:t xml:space="preserve"> masing-masing dua kalilipat dari modal usaha yang diterima</w:t>
      </w:r>
      <w:r w:rsidRPr="000D698C">
        <w:rPr>
          <w:rFonts w:ascii="Times New Roman" w:hAnsi="Times New Roman" w:cs="Times New Roman"/>
          <w:sz w:val="24"/>
          <w:szCs w:val="24"/>
        </w:rPr>
        <w:t xml:space="preserve">, sementara hamba ketiga mengubur </w:t>
      </w:r>
      <w:r>
        <w:rPr>
          <w:rFonts w:ascii="Times New Roman" w:hAnsi="Times New Roman" w:cs="Times New Roman"/>
          <w:sz w:val="24"/>
          <w:szCs w:val="24"/>
        </w:rPr>
        <w:t xml:space="preserve">modalnya satu talenta </w:t>
      </w:r>
      <w:r w:rsidRPr="000D698C">
        <w:rPr>
          <w:rFonts w:ascii="Times New Roman" w:hAnsi="Times New Roman" w:cs="Times New Roman"/>
          <w:sz w:val="24"/>
          <w:szCs w:val="24"/>
        </w:rPr>
        <w:t>dan gagal menghasilka</w:t>
      </w:r>
      <w:r>
        <w:rPr>
          <w:rFonts w:ascii="Times New Roman" w:hAnsi="Times New Roman" w:cs="Times New Roman"/>
          <w:sz w:val="24"/>
          <w:szCs w:val="24"/>
        </w:rPr>
        <w:t>n duplikasi modal tersebut</w:t>
      </w:r>
      <w:r w:rsidRPr="000D698C">
        <w:rPr>
          <w:rFonts w:ascii="Times New Roman" w:hAnsi="Times New Roman" w:cs="Times New Roman"/>
          <w:sz w:val="24"/>
          <w:szCs w:val="24"/>
        </w:rPr>
        <w:t xml:space="preserve">. </w:t>
      </w:r>
    </w:p>
    <w:p w14:paraId="66BD6782" w14:textId="77777777" w:rsidR="002C3752" w:rsidRDefault="002C3752" w:rsidP="002C3752">
      <w:pPr>
        <w:jc w:val="both"/>
        <w:rPr>
          <w:rFonts w:ascii="Times New Roman" w:hAnsi="Times New Roman" w:cs="Times New Roman"/>
          <w:sz w:val="24"/>
          <w:szCs w:val="24"/>
        </w:rPr>
      </w:pPr>
      <w:r>
        <w:rPr>
          <w:rFonts w:ascii="Times New Roman" w:hAnsi="Times New Roman" w:cs="Times New Roman"/>
          <w:sz w:val="24"/>
          <w:szCs w:val="24"/>
        </w:rPr>
        <w:lastRenderedPageBreak/>
        <w:tab/>
      </w:r>
      <w:r w:rsidRPr="000D698C">
        <w:rPr>
          <w:rFonts w:ascii="Times New Roman" w:hAnsi="Times New Roman" w:cs="Times New Roman"/>
          <w:sz w:val="24"/>
          <w:szCs w:val="24"/>
        </w:rPr>
        <w:t xml:space="preserve">Para sarjana berpendapat bahwa talenta dalam perumpamaan melambangkan bukan hanya kekayaan materi tetapi juga pengetahuan tentang rahasia kerajaan surga, </w:t>
      </w:r>
      <w:r>
        <w:rPr>
          <w:rFonts w:ascii="Times New Roman" w:hAnsi="Times New Roman" w:cs="Times New Roman"/>
          <w:sz w:val="24"/>
          <w:szCs w:val="24"/>
        </w:rPr>
        <w:t xml:space="preserve">dan </w:t>
      </w:r>
      <w:r w:rsidRPr="000D698C">
        <w:rPr>
          <w:rFonts w:ascii="Times New Roman" w:hAnsi="Times New Roman" w:cs="Times New Roman"/>
          <w:sz w:val="24"/>
          <w:szCs w:val="24"/>
        </w:rPr>
        <w:t>menekankan pentingnya penatalayanan yang setia dan memanfaatkan karunia dan wawasan yang diberikan oleh tuannya.</w:t>
      </w:r>
      <w:r>
        <w:rPr>
          <w:rStyle w:val="FootnoteReference"/>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{"citationItems":[{"id":"ITEM-1","itemData":{"DOI":"10.53751/001C.29194","abstract":"The parable of the Talents contains some elements that were intended to be interpreted allegorically. The master represents the Son of Man; the servants represent the disciples. But what about the talents? Some say the talents represent gifts and abilities; others, that they do not represent anything specific but are necessary only to demonstrate faithful stewardship. However, this article proposes that Matthew did have a specific referent in mind. By means of an extended verbal repetition (Matt. 13:12 and 25:29) Matthew intended the talents to refer to ‘the knowledge of the secrets of the kingdom of heaven’. In other words, the disciples have been given inside information about the kingdom – they were given the interpretation of Jesus’ parables unlike the crowds who only heard the parables – and therefore they must make use of this knowledge to bring about a profit for Jesus. Those who do will be rewarded; failure to do so will result in punishment. Furthermore, this applies just as much to the readers of Matthew’s gospel. Support for this view is found in 1 Corinthians 4:1-5.","author":[{"dropping-particle":"","family":"Chenoweth","given":"Ben","non-dropping-particle":"","parse-names":false,"suffix":""}],"container-title":"Tyndale Bulletin","id":"ITEM-1","issue":"1","issued":{"date-parts":[["2005"]]},"note":"Insights: Tidak dibahas di koran.","page":"61-72","title":"Identifying the Talents: Contextual Clues for the Interpretation of the Parable of the Talents (Matthew 25:14-30)","type":"article-journal","volume":"56"},"uris":["http://www.mendeley.com/documents/?uuid=94ac984f-f087-47c7-9371-81631efeab8d"]}],"mendeley":{"formattedCitation":"(Chenoweth, 2005)","plainTextFormattedCitation":"(Chenoweth, 2005)","previouslyFormattedCitation":"(Chenoweth, 2005)"},"properties":{"noteIndex":0},"schema":"https://github.com/citation-style-language/schema/raw/master/csl-citation.json"}</w:instrText>
      </w:r>
      <w:r>
        <w:rPr>
          <w:rStyle w:val="FootnoteReference"/>
          <w:rFonts w:ascii="Times New Roman" w:hAnsi="Times New Roman" w:cs="Times New Roman"/>
          <w:sz w:val="24"/>
          <w:szCs w:val="24"/>
        </w:rPr>
        <w:fldChar w:fldCharType="separate"/>
      </w:r>
      <w:r w:rsidRPr="00DF7A71">
        <w:rPr>
          <w:rFonts w:ascii="Times New Roman" w:hAnsi="Times New Roman" w:cs="Times New Roman"/>
          <w:bCs/>
          <w:noProof/>
          <w:sz w:val="24"/>
          <w:szCs w:val="24"/>
        </w:rPr>
        <w:t>(Chenoweth, 2005)</w:t>
      </w:r>
      <w:r>
        <w:rPr>
          <w:rStyle w:val="FootnoteReference"/>
          <w:rFonts w:ascii="Times New Roman" w:hAnsi="Times New Roman" w:cs="Times New Roman"/>
          <w:sz w:val="24"/>
          <w:szCs w:val="24"/>
        </w:rPr>
        <w:fldChar w:fldCharType="end"/>
      </w:r>
      <w:r w:rsidRPr="000D698C">
        <w:rPr>
          <w:rFonts w:ascii="Times New Roman" w:hAnsi="Times New Roman" w:cs="Times New Roman"/>
          <w:sz w:val="24"/>
          <w:szCs w:val="24"/>
        </w:rPr>
        <w:t xml:space="preserve"> Perumpamaan ini, diatur dalam konteks historis eksploitasi dan kritik terhadap ketidakadilan sosial, berfungsi sebagai pelajaran moral tentang tanggung jawab, ketekunan, dan konsekuensi dari kegagalan memanfaatkan sumber daya seseorang secara efektif.</w:t>
      </w:r>
      <w:r>
        <w:rPr>
          <w:rStyle w:val="FootnoteReference"/>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{"citationItems":[{"id":"ITEM-1","itemData":{"abstract":"Using the inter-contextual hermeneutics methodology and focusing on the exceptional profit of the first two servants, this essay reads the parable of the talents from a non-elite perspective in Matthew's literary and historical-social contexts, with the local money lending business in Nigeria as a point of departure. It sees the exploitation of the poor by the rich through their agents that was going on in the society in Jesus' time as the historical context of the parable and concludes that the parable is a critique of this system and by extension of exploitation in our own time. The master and the first two servants who exploited the poor stand condemned at the last judgment while the third servant who, fearing God and refusing to take part in the exploitation, openly criticized the master represents the prophetic voice of the gospel criticizing exploitation. He is the role model for Christians.","author":[{"dropping-particle":"","family":"Ukpong","given":"Justin S","non-dropping-particle":"","parse-names":false,"suffix":""}],"id":"ITEM-1","issue":"1","issued":{"date-parts":[["2012"]]},"note":"Insights: Tidak dibahas di koran.","page":"190-207","title":"The parable of the talents (Matthew 25:14-30) : commendation or critique of exploitation? : a social-historical and theological reading","type":"article-journal","volume":"46"},"uris":["http://www.mendeley.com/documents/?uuid=7f7646be-f319-4d1c-a56c-4a3d4d3d0249"]}],"mendeley":{"formattedCitation":"(Ukpong, 2012)","plainTextFormattedCitation":"(Ukpong, 2012)","previouslyFormattedCitation":"(Ukpong, 2012)"},"properties":{"noteIndex":0},"schema":"https://github.com/citation-style-language/schema/raw/master/csl-citation.json"}</w:instrText>
      </w:r>
      <w:r>
        <w:rPr>
          <w:rStyle w:val="FootnoteReference"/>
          <w:rFonts w:ascii="Times New Roman" w:hAnsi="Times New Roman" w:cs="Times New Roman"/>
          <w:sz w:val="24"/>
          <w:szCs w:val="24"/>
        </w:rPr>
        <w:fldChar w:fldCharType="separate"/>
      </w:r>
      <w:r w:rsidRPr="007C6BFC">
        <w:rPr>
          <w:rFonts w:ascii="Times New Roman" w:hAnsi="Times New Roman" w:cs="Times New Roman"/>
          <w:bCs/>
          <w:noProof/>
          <w:sz w:val="24"/>
          <w:szCs w:val="24"/>
          <w:lang w:val="en-US"/>
        </w:rPr>
        <w:t>(Ukpong, 2012)</w:t>
      </w:r>
      <w:r>
        <w:rPr>
          <w:rStyle w:val="FootnoteReference"/>
          <w:rFonts w:ascii="Times New Roman" w:hAnsi="Times New Roman" w:cs="Times New Roman"/>
          <w:sz w:val="24"/>
          <w:szCs w:val="24"/>
        </w:rPr>
        <w:fldChar w:fldCharType="end"/>
      </w:r>
    </w:p>
    <w:p w14:paraId="0B38DF2A" w14:textId="77777777" w:rsidR="002C3752" w:rsidRDefault="002C3752" w:rsidP="002C3752">
      <w:pPr>
        <w:jc w:val="both"/>
        <w:rPr>
          <w:b/>
          <w:bCs/>
        </w:rPr>
      </w:pPr>
      <w:r w:rsidRPr="00EA12C4">
        <w:rPr>
          <w:b/>
          <w:bCs/>
        </w:rPr>
        <w:t>Modal</w:t>
      </w:r>
    </w:p>
    <w:p w14:paraId="1FD6082E" w14:textId="77777777" w:rsidR="002C3752" w:rsidRPr="004F7A47" w:rsidRDefault="002C3752" w:rsidP="002C3752">
      <w:pPr>
        <w:jc w:val="both"/>
        <w:rPr>
          <w:rFonts w:ascii="Times New Roman" w:hAnsi="Times New Roman" w:cs="Times New Roman"/>
          <w:sz w:val="24"/>
          <w:szCs w:val="24"/>
        </w:rPr>
      </w:pPr>
      <w:r>
        <w:rPr>
          <w:b/>
          <w:bCs/>
        </w:rPr>
        <w:tab/>
      </w:r>
      <w:r w:rsidRPr="004F7A47">
        <w:rPr>
          <w:rFonts w:ascii="Times New Roman" w:hAnsi="Times New Roman" w:cs="Times New Roman"/>
          <w:sz w:val="24"/>
          <w:szCs w:val="24"/>
        </w:rPr>
        <w:t xml:space="preserve">Semua usaha membutuhkan modal. Modal adalah sejumlah uang dialokasikan untuk memulai sebuah usaha. Usaha yang sukses adalah usaha yang dapat mengambalikan modal dasar atau mencapai </w:t>
      </w:r>
      <w:r w:rsidRPr="004F7A47">
        <w:rPr>
          <w:rFonts w:ascii="Times New Roman" w:hAnsi="Times New Roman" w:cs="Times New Roman"/>
          <w:i/>
          <w:iCs/>
          <w:sz w:val="24"/>
          <w:szCs w:val="24"/>
        </w:rPr>
        <w:t>break event point</w:t>
      </w:r>
      <w:r w:rsidRPr="004F7A47">
        <w:rPr>
          <w:rFonts w:ascii="Times New Roman" w:hAnsi="Times New Roman" w:cs="Times New Roman"/>
          <w:sz w:val="24"/>
          <w:szCs w:val="24"/>
        </w:rPr>
        <w:t xml:space="preserve">. Modal dapat ditambahkan kapan saja diperlukan seiring dengan pertumbuhan dan pengembangan usaha. </w:t>
      </w:r>
    </w:p>
    <w:p w14:paraId="71048FD8" w14:textId="77777777" w:rsidR="002C3752" w:rsidRPr="000D698C" w:rsidRDefault="002C3752" w:rsidP="002C3752">
      <w:pPr>
        <w:pStyle w:val="NormalWeb"/>
        <w:jc w:val="both"/>
      </w:pPr>
      <w:r w:rsidRPr="000D698C">
        <w:rPr>
          <w:lang w:val="id-ID"/>
        </w:rPr>
        <w:tab/>
      </w:r>
      <w:r w:rsidRPr="004F7A47">
        <w:rPr>
          <w:lang w:val="id-ID"/>
        </w:rPr>
        <w:t>Pemodal yang dalam teks ini adalah seorang tuan</w:t>
      </w:r>
      <w:r>
        <w:rPr>
          <w:lang w:val="id-ID"/>
        </w:rPr>
        <w:t xml:space="preserve"> </w:t>
      </w:r>
      <w:r w:rsidRPr="004F7A47">
        <w:rPr>
          <w:lang w:val="id-ID"/>
        </w:rPr>
        <w:t>menyediakan dana kepada tiga rekan tepercaya</w:t>
      </w:r>
      <w:r>
        <w:rPr>
          <w:lang w:val="id-ID"/>
        </w:rPr>
        <w:t xml:space="preserve"> </w:t>
      </w:r>
      <w:r w:rsidRPr="004F7A47">
        <w:rPr>
          <w:lang w:val="id-ID"/>
        </w:rPr>
        <w:t xml:space="preserve">untuk terlibat dalam usaha yang menghasilkan keuntungan ganda. </w:t>
      </w:r>
      <w:proofErr w:type="spellStart"/>
      <w:r w:rsidRPr="000D698C">
        <w:t>Setelah</w:t>
      </w:r>
      <w:proofErr w:type="spellEnd"/>
      <w:r w:rsidRPr="000D698C">
        <w:t xml:space="preserve"> </w:t>
      </w:r>
      <w:proofErr w:type="spellStart"/>
      <w:r w:rsidRPr="000D698C">
        <w:t>pemodal</w:t>
      </w:r>
      <w:proofErr w:type="spellEnd"/>
      <w:r w:rsidRPr="000D698C">
        <w:t xml:space="preserve"> </w:t>
      </w:r>
      <w:proofErr w:type="spellStart"/>
      <w:r w:rsidRPr="000D698C">
        <w:t>kembali</w:t>
      </w:r>
      <w:proofErr w:type="spellEnd"/>
      <w:r w:rsidRPr="000D698C">
        <w:t xml:space="preserve">, </w:t>
      </w:r>
      <w:proofErr w:type="spellStart"/>
      <w:r w:rsidRPr="000D698C">
        <w:t>rekanan</w:t>
      </w:r>
      <w:proofErr w:type="spellEnd"/>
      <w:r w:rsidRPr="000D698C">
        <w:t xml:space="preserve"> </w:t>
      </w:r>
      <w:proofErr w:type="spellStart"/>
      <w:r w:rsidRPr="000D698C">
        <w:t>bisnis</w:t>
      </w:r>
      <w:proofErr w:type="spellEnd"/>
      <w:r w:rsidRPr="000D698C">
        <w:t xml:space="preserve"> </w:t>
      </w:r>
      <w:proofErr w:type="spellStart"/>
      <w:r w:rsidRPr="000D698C">
        <w:t>ini</w:t>
      </w:r>
      <w:proofErr w:type="spellEnd"/>
      <w:r w:rsidRPr="000D698C">
        <w:t xml:space="preserve"> </w:t>
      </w:r>
      <w:proofErr w:type="spellStart"/>
      <w:proofErr w:type="gramStart"/>
      <w:r w:rsidRPr="000D698C">
        <w:t>akan</w:t>
      </w:r>
      <w:proofErr w:type="spellEnd"/>
      <w:proofErr w:type="gramEnd"/>
      <w:r w:rsidRPr="000D698C">
        <w:t xml:space="preserve"> </w:t>
      </w:r>
      <w:proofErr w:type="spellStart"/>
      <w:r w:rsidRPr="000D698C">
        <w:t>memberikan</w:t>
      </w:r>
      <w:proofErr w:type="spellEnd"/>
      <w:r w:rsidRPr="000D698C">
        <w:t xml:space="preserve"> </w:t>
      </w:r>
      <w:proofErr w:type="spellStart"/>
      <w:r w:rsidRPr="000D698C">
        <w:t>pertanggungjawaban</w:t>
      </w:r>
      <w:proofErr w:type="spellEnd"/>
      <w:r w:rsidRPr="000D698C">
        <w:t xml:space="preserve"> </w:t>
      </w:r>
      <w:proofErr w:type="spellStart"/>
      <w:r w:rsidRPr="000D698C">
        <w:t>kepadanya</w:t>
      </w:r>
      <w:proofErr w:type="spellEnd"/>
      <w:r w:rsidRPr="000D698C">
        <w:t xml:space="preserve">. </w:t>
      </w:r>
      <w:proofErr w:type="spellStart"/>
      <w:r w:rsidRPr="000D698C">
        <w:t>Pengusaha</w:t>
      </w:r>
      <w:proofErr w:type="spellEnd"/>
      <w:r w:rsidRPr="000D698C">
        <w:t xml:space="preserve"> yang </w:t>
      </w:r>
      <w:proofErr w:type="spellStart"/>
      <w:r w:rsidRPr="000D698C">
        <w:t>secara</w:t>
      </w:r>
      <w:proofErr w:type="spellEnd"/>
      <w:r w:rsidRPr="000D698C">
        <w:t xml:space="preserve"> </w:t>
      </w:r>
      <w:proofErr w:type="spellStart"/>
      <w:r w:rsidRPr="000D698C">
        <w:t>efektif</w:t>
      </w:r>
      <w:proofErr w:type="spellEnd"/>
      <w:r w:rsidRPr="000D698C">
        <w:t xml:space="preserve"> </w:t>
      </w:r>
      <w:proofErr w:type="spellStart"/>
      <w:r w:rsidRPr="000D698C">
        <w:t>mengelola</w:t>
      </w:r>
      <w:proofErr w:type="spellEnd"/>
      <w:r w:rsidRPr="000D698C">
        <w:t xml:space="preserve"> </w:t>
      </w:r>
      <w:proofErr w:type="spellStart"/>
      <w:r w:rsidRPr="000D698C">
        <w:t>pendanaan</w:t>
      </w:r>
      <w:proofErr w:type="spellEnd"/>
      <w:r w:rsidRPr="000D698C">
        <w:t xml:space="preserve"> </w:t>
      </w:r>
      <w:proofErr w:type="spellStart"/>
      <w:r w:rsidRPr="000D698C">
        <w:t>adalah</w:t>
      </w:r>
      <w:proofErr w:type="spellEnd"/>
      <w:r w:rsidRPr="000D698C">
        <w:t xml:space="preserve"> orang yang </w:t>
      </w:r>
      <w:proofErr w:type="spellStart"/>
      <w:r w:rsidRPr="000D698C">
        <w:t>memiliki</w:t>
      </w:r>
      <w:proofErr w:type="spellEnd"/>
      <w:r w:rsidRPr="000D698C">
        <w:t xml:space="preserve"> </w:t>
      </w:r>
      <w:proofErr w:type="spellStart"/>
      <w:r w:rsidRPr="000D698C">
        <w:t>tanggungjawab</w:t>
      </w:r>
      <w:proofErr w:type="spellEnd"/>
      <w:r w:rsidRPr="000D698C">
        <w:t xml:space="preserve"> </w:t>
      </w:r>
      <w:proofErr w:type="spellStart"/>
      <w:r w:rsidRPr="000D698C">
        <w:t>mewujudkan</w:t>
      </w:r>
      <w:proofErr w:type="spellEnd"/>
      <w:r w:rsidRPr="000D698C">
        <w:t xml:space="preserve"> </w:t>
      </w:r>
      <w:proofErr w:type="spellStart"/>
      <w:r w:rsidRPr="000D698C">
        <w:t>keuntungan</w:t>
      </w:r>
      <w:proofErr w:type="spellEnd"/>
      <w:r w:rsidRPr="000D698C">
        <w:t xml:space="preserve"> </w:t>
      </w:r>
      <w:proofErr w:type="spellStart"/>
      <w:r>
        <w:t>berlipat</w:t>
      </w:r>
      <w:proofErr w:type="spellEnd"/>
      <w:r>
        <w:t xml:space="preserve"> </w:t>
      </w:r>
      <w:proofErr w:type="spellStart"/>
      <w:proofErr w:type="gramStart"/>
      <w:r>
        <w:t>ganda</w:t>
      </w:r>
      <w:proofErr w:type="spellEnd"/>
      <w:r>
        <w:t xml:space="preserve"> </w:t>
      </w:r>
      <w:r w:rsidRPr="000D698C">
        <w:t>.</w:t>
      </w:r>
      <w:proofErr w:type="gramEnd"/>
      <w:r w:rsidRPr="000D698C">
        <w:t xml:space="preserve">  </w:t>
      </w:r>
      <w:proofErr w:type="spellStart"/>
      <w:r w:rsidRPr="000D698C">
        <w:t>Satu</w:t>
      </w:r>
      <w:proofErr w:type="spellEnd"/>
      <w:r w:rsidRPr="000D698C">
        <w:t xml:space="preserve"> </w:t>
      </w:r>
      <w:proofErr w:type="spellStart"/>
      <w:r w:rsidRPr="000D698C">
        <w:rPr>
          <w:i/>
          <w:iCs/>
        </w:rPr>
        <w:t>talenta</w:t>
      </w:r>
      <w:proofErr w:type="spellEnd"/>
      <w:r w:rsidRPr="000D698C">
        <w:rPr>
          <w:i/>
          <w:iCs/>
        </w:rPr>
        <w:t xml:space="preserve"> </w:t>
      </w:r>
      <w:proofErr w:type="spellStart"/>
      <w:r w:rsidRPr="000D698C">
        <w:t>setara</w:t>
      </w:r>
      <w:proofErr w:type="spellEnd"/>
      <w:r w:rsidRPr="000D698C">
        <w:t xml:space="preserve"> </w:t>
      </w:r>
      <w:proofErr w:type="spellStart"/>
      <w:r w:rsidRPr="000D698C">
        <w:t>dengan</w:t>
      </w:r>
      <w:proofErr w:type="spellEnd"/>
      <w:r w:rsidRPr="000D698C">
        <w:t xml:space="preserve"> 36 kilogram </w:t>
      </w:r>
      <w:proofErr w:type="spellStart"/>
      <w:r w:rsidRPr="000D698C">
        <w:t>emas</w:t>
      </w:r>
      <w:proofErr w:type="spellEnd"/>
      <w:r w:rsidRPr="000D698C">
        <w:t xml:space="preserve"> </w:t>
      </w:r>
      <w:proofErr w:type="spellStart"/>
      <w:r w:rsidRPr="000D698C">
        <w:t>atau</w:t>
      </w:r>
      <w:proofErr w:type="spellEnd"/>
      <w:r w:rsidRPr="000D698C">
        <w:t xml:space="preserve"> </w:t>
      </w:r>
      <w:proofErr w:type="spellStart"/>
      <w:r w:rsidRPr="000D698C">
        <w:t>bernilai</w:t>
      </w:r>
      <w:proofErr w:type="spellEnd"/>
      <w:r w:rsidRPr="000D698C">
        <w:t xml:space="preserve"> 6000 dinar. </w:t>
      </w:r>
      <w:proofErr w:type="spellStart"/>
      <w:r w:rsidRPr="000D698C">
        <w:t>Ketika</w:t>
      </w:r>
      <w:proofErr w:type="spellEnd"/>
      <w:r w:rsidRPr="000D698C">
        <w:t xml:space="preserve"> </w:t>
      </w:r>
      <w:proofErr w:type="spellStart"/>
      <w:r w:rsidRPr="000D698C">
        <w:t>satu</w:t>
      </w:r>
      <w:proofErr w:type="spellEnd"/>
      <w:r w:rsidRPr="000D698C">
        <w:t xml:space="preserve"> dinar </w:t>
      </w:r>
      <w:proofErr w:type="spellStart"/>
      <w:r w:rsidRPr="000D698C">
        <w:t>dikonversi</w:t>
      </w:r>
      <w:proofErr w:type="spellEnd"/>
      <w:r w:rsidRPr="000D698C">
        <w:t xml:space="preserve"> </w:t>
      </w:r>
      <w:proofErr w:type="spellStart"/>
      <w:r w:rsidRPr="000D698C">
        <w:t>ke</w:t>
      </w:r>
      <w:proofErr w:type="spellEnd"/>
      <w:r w:rsidRPr="000D698C">
        <w:t xml:space="preserve"> Rupiah Indonesia, </w:t>
      </w:r>
      <w:proofErr w:type="spellStart"/>
      <w:r w:rsidRPr="000D698C">
        <w:t>jumlahnya</w:t>
      </w:r>
      <w:proofErr w:type="spellEnd"/>
      <w:r w:rsidRPr="000D698C">
        <w:t xml:space="preserve"> </w:t>
      </w:r>
      <w:proofErr w:type="spellStart"/>
      <w:r w:rsidRPr="000D698C">
        <w:t>mencapai</w:t>
      </w:r>
      <w:proofErr w:type="spellEnd"/>
      <w:r w:rsidRPr="000D698C">
        <w:t xml:space="preserve"> </w:t>
      </w:r>
      <w:proofErr w:type="spellStart"/>
      <w:r w:rsidRPr="000D698C">
        <w:t>Rp</w:t>
      </w:r>
      <w:proofErr w:type="spellEnd"/>
      <w:r w:rsidRPr="000D698C">
        <w:t xml:space="preserve">. 53.389,18 x 6000 = 320.335.080. Tuan </w:t>
      </w:r>
      <w:proofErr w:type="spellStart"/>
      <w:r w:rsidRPr="000D698C">
        <w:t>pemilik</w:t>
      </w:r>
      <w:proofErr w:type="spellEnd"/>
      <w:r w:rsidRPr="000D698C">
        <w:t xml:space="preserve"> modal </w:t>
      </w:r>
      <w:proofErr w:type="spellStart"/>
      <w:r w:rsidRPr="000D698C">
        <w:t>adalah</w:t>
      </w:r>
      <w:proofErr w:type="spellEnd"/>
      <w:r w:rsidRPr="000D698C">
        <w:t xml:space="preserve"> </w:t>
      </w:r>
      <w:proofErr w:type="spellStart"/>
      <w:r w:rsidRPr="000D698C">
        <w:t>oknum</w:t>
      </w:r>
      <w:proofErr w:type="spellEnd"/>
      <w:r w:rsidRPr="000D698C">
        <w:t xml:space="preserve"> yang </w:t>
      </w:r>
      <w:proofErr w:type="spellStart"/>
      <w:r w:rsidRPr="000D698C">
        <w:t>murah</w:t>
      </w:r>
      <w:proofErr w:type="spellEnd"/>
      <w:r w:rsidRPr="000D698C">
        <w:t xml:space="preserve"> </w:t>
      </w:r>
      <w:proofErr w:type="spellStart"/>
      <w:r w:rsidRPr="000D698C">
        <w:t>hati</w:t>
      </w:r>
      <w:proofErr w:type="spellEnd"/>
      <w:r w:rsidRPr="000D698C">
        <w:t xml:space="preserve"> </w:t>
      </w:r>
      <w:proofErr w:type="spellStart"/>
      <w:proofErr w:type="gramStart"/>
      <w:r w:rsidRPr="000D698C">
        <w:t>rela</w:t>
      </w:r>
      <w:proofErr w:type="spellEnd"/>
      <w:r w:rsidRPr="000D698C">
        <w:t xml:space="preserve">  </w:t>
      </w:r>
      <w:proofErr w:type="spellStart"/>
      <w:r w:rsidRPr="000D698C">
        <w:t>mengalokasikan</w:t>
      </w:r>
      <w:proofErr w:type="spellEnd"/>
      <w:proofErr w:type="gramEnd"/>
      <w:r w:rsidRPr="000D698C">
        <w:t xml:space="preserve"> </w:t>
      </w:r>
      <w:proofErr w:type="spellStart"/>
      <w:r w:rsidRPr="000D698C">
        <w:t>dana</w:t>
      </w:r>
      <w:proofErr w:type="spellEnd"/>
      <w:r w:rsidRPr="000D698C">
        <w:t xml:space="preserve"> </w:t>
      </w:r>
      <w:proofErr w:type="spellStart"/>
      <w:r w:rsidRPr="000D698C">
        <w:t>besar</w:t>
      </w:r>
      <w:proofErr w:type="spellEnd"/>
      <w:r w:rsidRPr="000D698C">
        <w:t xml:space="preserve"> </w:t>
      </w:r>
      <w:proofErr w:type="spellStart"/>
      <w:r w:rsidRPr="000D698C">
        <w:t>kepada</w:t>
      </w:r>
      <w:proofErr w:type="spellEnd"/>
      <w:r w:rsidRPr="000D698C">
        <w:t xml:space="preserve">  </w:t>
      </w:r>
      <w:proofErr w:type="spellStart"/>
      <w:r w:rsidRPr="000D698C">
        <w:t>mitra</w:t>
      </w:r>
      <w:proofErr w:type="spellEnd"/>
      <w:r w:rsidRPr="000D698C">
        <w:t xml:space="preserve"> </w:t>
      </w:r>
      <w:proofErr w:type="spellStart"/>
      <w:r w:rsidRPr="000D698C">
        <w:t>bisnis</w:t>
      </w:r>
      <w:proofErr w:type="spellEnd"/>
      <w:r w:rsidRPr="000D698C">
        <w:t xml:space="preserve">. </w:t>
      </w:r>
      <w:proofErr w:type="spellStart"/>
      <w:r w:rsidRPr="000D698C">
        <w:t>Namun</w:t>
      </w:r>
      <w:proofErr w:type="spellEnd"/>
      <w:r w:rsidRPr="000D698C">
        <w:t xml:space="preserve">, </w:t>
      </w:r>
      <w:proofErr w:type="spellStart"/>
      <w:r w:rsidRPr="000D698C">
        <w:t>mitra</w:t>
      </w:r>
      <w:proofErr w:type="spellEnd"/>
      <w:r w:rsidRPr="000D698C">
        <w:t xml:space="preserve"> yang </w:t>
      </w:r>
      <w:proofErr w:type="spellStart"/>
      <w:r w:rsidRPr="000D698C">
        <w:t>menerima</w:t>
      </w:r>
      <w:proofErr w:type="spellEnd"/>
      <w:r w:rsidRPr="000D698C">
        <w:t xml:space="preserve"> </w:t>
      </w:r>
      <w:proofErr w:type="spellStart"/>
      <w:r w:rsidRPr="000D698C">
        <w:t>satu</w:t>
      </w:r>
      <w:proofErr w:type="spellEnd"/>
      <w:r w:rsidRPr="000D698C">
        <w:t xml:space="preserve"> </w:t>
      </w:r>
      <w:proofErr w:type="spellStart"/>
      <w:r w:rsidRPr="000D698C">
        <w:t>talenta</w:t>
      </w:r>
      <w:proofErr w:type="spellEnd"/>
      <w:r w:rsidRPr="000D698C">
        <w:t xml:space="preserve"> </w:t>
      </w:r>
      <w:proofErr w:type="spellStart"/>
      <w:r w:rsidRPr="000D698C">
        <w:t>menunjukkan</w:t>
      </w:r>
      <w:proofErr w:type="spellEnd"/>
      <w:r w:rsidRPr="000D698C">
        <w:t xml:space="preserve"> </w:t>
      </w:r>
      <w:proofErr w:type="spellStart"/>
      <w:r w:rsidRPr="000D698C">
        <w:t>kinerja</w:t>
      </w:r>
      <w:proofErr w:type="spellEnd"/>
      <w:r w:rsidRPr="000D698C">
        <w:t xml:space="preserve"> yang </w:t>
      </w:r>
      <w:proofErr w:type="spellStart"/>
      <w:r w:rsidRPr="000D698C">
        <w:t>tidak</w:t>
      </w:r>
      <w:proofErr w:type="spellEnd"/>
      <w:r w:rsidRPr="000D698C">
        <w:t xml:space="preserve"> </w:t>
      </w:r>
      <w:proofErr w:type="spellStart"/>
      <w:r w:rsidRPr="000D698C">
        <w:t>memuaskan</w:t>
      </w:r>
      <w:proofErr w:type="spellEnd"/>
      <w:r w:rsidRPr="000D698C">
        <w:t xml:space="preserve">. </w:t>
      </w:r>
      <w:proofErr w:type="spellStart"/>
      <w:r w:rsidRPr="000D698C">
        <w:t>Ia</w:t>
      </w:r>
      <w:proofErr w:type="spellEnd"/>
      <w:r w:rsidRPr="000D698C">
        <w:t xml:space="preserve"> </w:t>
      </w:r>
      <w:proofErr w:type="spellStart"/>
      <w:r w:rsidRPr="000D698C">
        <w:t>menyimpan</w:t>
      </w:r>
      <w:proofErr w:type="spellEnd"/>
      <w:r w:rsidRPr="000D698C">
        <w:t xml:space="preserve"> </w:t>
      </w:r>
      <w:proofErr w:type="spellStart"/>
      <w:r w:rsidRPr="000D698C">
        <w:t>pikiran</w:t>
      </w:r>
      <w:proofErr w:type="spellEnd"/>
      <w:r w:rsidRPr="000D698C">
        <w:t xml:space="preserve"> </w:t>
      </w:r>
      <w:proofErr w:type="spellStart"/>
      <w:r w:rsidRPr="000D698C">
        <w:t>negatif</w:t>
      </w:r>
      <w:proofErr w:type="spellEnd"/>
      <w:r w:rsidRPr="000D698C">
        <w:t xml:space="preserve"> </w:t>
      </w:r>
      <w:proofErr w:type="spellStart"/>
      <w:r w:rsidRPr="000D698C">
        <w:t>terhadap</w:t>
      </w:r>
      <w:proofErr w:type="spellEnd"/>
      <w:r w:rsidRPr="000D698C">
        <w:t xml:space="preserve"> </w:t>
      </w:r>
      <w:proofErr w:type="spellStart"/>
      <w:r w:rsidRPr="000D698C">
        <w:t>pemilik</w:t>
      </w:r>
      <w:proofErr w:type="spellEnd"/>
      <w:r w:rsidRPr="000D698C">
        <w:t xml:space="preserve"> modal, </w:t>
      </w:r>
      <w:proofErr w:type="spellStart"/>
      <w:r w:rsidRPr="000D698C">
        <w:t>dengan</w:t>
      </w:r>
      <w:proofErr w:type="spellEnd"/>
      <w:r w:rsidRPr="000D698C">
        <w:t xml:space="preserve"> </w:t>
      </w:r>
      <w:proofErr w:type="spellStart"/>
      <w:r w:rsidRPr="000D698C">
        <w:t>tuduhan</w:t>
      </w:r>
      <w:proofErr w:type="spellEnd"/>
      <w:r w:rsidRPr="000D698C">
        <w:t xml:space="preserve"> </w:t>
      </w:r>
      <w:proofErr w:type="spellStart"/>
      <w:r w:rsidRPr="000D698C">
        <w:t>sebagai</w:t>
      </w:r>
      <w:proofErr w:type="spellEnd"/>
      <w:r w:rsidRPr="000D698C">
        <w:t xml:space="preserve"> orang </w:t>
      </w:r>
      <w:proofErr w:type="gramStart"/>
      <w:r w:rsidRPr="000D698C">
        <w:t xml:space="preserve">yang  </w:t>
      </w:r>
      <w:proofErr w:type="spellStart"/>
      <w:r w:rsidRPr="000D698C">
        <w:t>eksploitatif</w:t>
      </w:r>
      <w:proofErr w:type="spellEnd"/>
      <w:proofErr w:type="gramEnd"/>
      <w:r w:rsidRPr="000D698C">
        <w:t xml:space="preserve"> </w:t>
      </w:r>
      <w:proofErr w:type="spellStart"/>
      <w:r w:rsidRPr="000D698C">
        <w:t>dan</w:t>
      </w:r>
      <w:proofErr w:type="spellEnd"/>
      <w:r w:rsidRPr="000D698C">
        <w:t xml:space="preserve"> </w:t>
      </w:r>
      <w:proofErr w:type="spellStart"/>
      <w:r w:rsidRPr="000D698C">
        <w:t>tidak</w:t>
      </w:r>
      <w:proofErr w:type="spellEnd"/>
      <w:r w:rsidRPr="000D698C">
        <w:t xml:space="preserve"> </w:t>
      </w:r>
      <w:proofErr w:type="spellStart"/>
      <w:r w:rsidRPr="000D698C">
        <w:t>adil</w:t>
      </w:r>
      <w:proofErr w:type="spellEnd"/>
      <w:r w:rsidRPr="000D698C">
        <w:t xml:space="preserve">. </w:t>
      </w:r>
    </w:p>
    <w:p w14:paraId="570F4814" w14:textId="77777777" w:rsidR="002C3752" w:rsidRPr="000D698C" w:rsidRDefault="002C3752" w:rsidP="002C3752">
      <w:pPr>
        <w:pStyle w:val="NormalWeb"/>
        <w:jc w:val="both"/>
      </w:pPr>
      <w:r>
        <w:tab/>
      </w:r>
      <w:proofErr w:type="spellStart"/>
      <w:r w:rsidRPr="000D698C">
        <w:t>Mitra</w:t>
      </w:r>
      <w:proofErr w:type="spellEnd"/>
      <w:r w:rsidRPr="000D698C">
        <w:t xml:space="preserve"> </w:t>
      </w:r>
      <w:proofErr w:type="spellStart"/>
      <w:r w:rsidRPr="000D698C">
        <w:t>bisnis</w:t>
      </w:r>
      <w:proofErr w:type="spellEnd"/>
      <w:r w:rsidRPr="000D698C">
        <w:t xml:space="preserve"> </w:t>
      </w:r>
      <w:proofErr w:type="spellStart"/>
      <w:r w:rsidRPr="000D698C">
        <w:t>seperti</w:t>
      </w:r>
      <w:proofErr w:type="spellEnd"/>
      <w:r w:rsidRPr="000D698C">
        <w:t xml:space="preserve"> </w:t>
      </w:r>
      <w:proofErr w:type="spellStart"/>
      <w:r w:rsidRPr="000D698C">
        <w:t>ini</w:t>
      </w:r>
      <w:proofErr w:type="spellEnd"/>
      <w:r w:rsidRPr="000D698C">
        <w:t xml:space="preserve"> </w:t>
      </w:r>
      <w:proofErr w:type="spellStart"/>
      <w:r w:rsidRPr="000D698C">
        <w:t>bermasalah</w:t>
      </w:r>
      <w:proofErr w:type="spellEnd"/>
      <w:r w:rsidRPr="000D698C">
        <w:t xml:space="preserve"> </w:t>
      </w:r>
      <w:proofErr w:type="spellStart"/>
      <w:r w:rsidRPr="000D698C">
        <w:t>secara</w:t>
      </w:r>
      <w:proofErr w:type="spellEnd"/>
      <w:r w:rsidRPr="000D698C">
        <w:t xml:space="preserve"> </w:t>
      </w:r>
      <w:proofErr w:type="spellStart"/>
      <w:r w:rsidRPr="000D698C">
        <w:t>etika</w:t>
      </w:r>
      <w:proofErr w:type="spellEnd"/>
      <w:r w:rsidRPr="000D698C">
        <w:t xml:space="preserve">. </w:t>
      </w:r>
      <w:proofErr w:type="spellStart"/>
      <w:r w:rsidRPr="000D698C">
        <w:t>Mengecewakan</w:t>
      </w:r>
      <w:proofErr w:type="spellEnd"/>
      <w:r w:rsidRPr="000D698C">
        <w:t xml:space="preserve"> </w:t>
      </w:r>
      <w:proofErr w:type="spellStart"/>
      <w:r w:rsidRPr="000D698C">
        <w:t>pemilik</w:t>
      </w:r>
      <w:proofErr w:type="spellEnd"/>
      <w:r w:rsidRPr="000D698C">
        <w:t xml:space="preserve"> modal </w:t>
      </w:r>
      <w:proofErr w:type="spellStart"/>
      <w:r w:rsidRPr="000D698C">
        <w:t>dengan</w:t>
      </w:r>
      <w:proofErr w:type="spellEnd"/>
      <w:r w:rsidRPr="000D698C">
        <w:t xml:space="preserve"> </w:t>
      </w:r>
      <w:proofErr w:type="spellStart"/>
      <w:r w:rsidRPr="000D698C">
        <w:t>tindakannya</w:t>
      </w:r>
      <w:proofErr w:type="spellEnd"/>
      <w:r w:rsidRPr="000D698C">
        <w:t xml:space="preserve"> </w:t>
      </w:r>
      <w:proofErr w:type="spellStart"/>
      <w:r w:rsidRPr="000D698C">
        <w:t>tidak</w:t>
      </w:r>
      <w:proofErr w:type="spellEnd"/>
      <w:r w:rsidRPr="000D698C">
        <w:t xml:space="preserve"> </w:t>
      </w:r>
      <w:proofErr w:type="spellStart"/>
      <w:r w:rsidRPr="000D698C">
        <w:t>hanya</w:t>
      </w:r>
      <w:proofErr w:type="spellEnd"/>
      <w:r w:rsidRPr="000D698C">
        <w:t xml:space="preserve"> </w:t>
      </w:r>
      <w:proofErr w:type="spellStart"/>
      <w:r w:rsidRPr="000D698C">
        <w:t>merugikan</w:t>
      </w:r>
      <w:proofErr w:type="spellEnd"/>
      <w:r w:rsidRPr="000D698C">
        <w:t xml:space="preserve"> </w:t>
      </w:r>
      <w:proofErr w:type="spellStart"/>
      <w:r w:rsidRPr="000D698C">
        <w:t>diri</w:t>
      </w:r>
      <w:proofErr w:type="spellEnd"/>
      <w:r w:rsidRPr="000D698C">
        <w:t xml:space="preserve"> </w:t>
      </w:r>
      <w:proofErr w:type="spellStart"/>
      <w:r w:rsidRPr="000D698C">
        <w:t>sendiri</w:t>
      </w:r>
      <w:proofErr w:type="spellEnd"/>
      <w:r w:rsidRPr="000D698C">
        <w:t xml:space="preserve"> </w:t>
      </w:r>
      <w:proofErr w:type="spellStart"/>
      <w:r w:rsidRPr="000D698C">
        <w:t>tetapi</w:t>
      </w:r>
      <w:proofErr w:type="spellEnd"/>
      <w:r w:rsidRPr="000D698C">
        <w:t xml:space="preserve"> </w:t>
      </w:r>
      <w:proofErr w:type="spellStart"/>
      <w:r w:rsidRPr="000D698C">
        <w:t>juga</w:t>
      </w:r>
      <w:proofErr w:type="spellEnd"/>
      <w:r w:rsidRPr="000D698C">
        <w:t xml:space="preserve"> </w:t>
      </w:r>
      <w:proofErr w:type="spellStart"/>
      <w:r w:rsidRPr="000D698C">
        <w:t>menghalangi</w:t>
      </w:r>
      <w:proofErr w:type="spellEnd"/>
      <w:r w:rsidRPr="000D698C">
        <w:t xml:space="preserve"> </w:t>
      </w:r>
      <w:proofErr w:type="spellStart"/>
      <w:r w:rsidRPr="000D698C">
        <w:t>pemodal</w:t>
      </w:r>
      <w:proofErr w:type="spellEnd"/>
      <w:r w:rsidRPr="000D698C">
        <w:t xml:space="preserve"> </w:t>
      </w:r>
      <w:proofErr w:type="spellStart"/>
      <w:r w:rsidRPr="000D698C">
        <w:t>menuai</w:t>
      </w:r>
      <w:proofErr w:type="spellEnd"/>
      <w:r w:rsidRPr="000D698C">
        <w:t xml:space="preserve"> </w:t>
      </w:r>
      <w:proofErr w:type="spellStart"/>
      <w:r w:rsidRPr="000D698C">
        <w:t>keuntungan</w:t>
      </w:r>
      <w:proofErr w:type="spellEnd"/>
      <w:r w:rsidRPr="000D698C">
        <w:t xml:space="preserve">. </w:t>
      </w:r>
      <w:proofErr w:type="spellStart"/>
      <w:r w:rsidRPr="000D698C">
        <w:t>Entitas</w:t>
      </w:r>
      <w:proofErr w:type="spellEnd"/>
      <w:r w:rsidRPr="000D698C">
        <w:t xml:space="preserve"> </w:t>
      </w:r>
      <w:proofErr w:type="spellStart"/>
      <w:r w:rsidRPr="000D698C">
        <w:t>ilahi</w:t>
      </w:r>
      <w:proofErr w:type="spellEnd"/>
      <w:r w:rsidRPr="000D698C">
        <w:t xml:space="preserve"> </w:t>
      </w:r>
      <w:proofErr w:type="spellStart"/>
      <w:r w:rsidRPr="000D698C">
        <w:t>adalah</w:t>
      </w:r>
      <w:proofErr w:type="spellEnd"/>
      <w:r w:rsidRPr="000D698C">
        <w:t xml:space="preserve"> </w:t>
      </w:r>
      <w:proofErr w:type="spellStart"/>
      <w:r w:rsidRPr="000D698C">
        <w:t>pemilik</w:t>
      </w:r>
      <w:proofErr w:type="spellEnd"/>
      <w:r w:rsidRPr="000D698C">
        <w:t xml:space="preserve"> modal, </w:t>
      </w:r>
      <w:proofErr w:type="spellStart"/>
      <w:r w:rsidRPr="000D698C">
        <w:t>dengan</w:t>
      </w:r>
      <w:proofErr w:type="spellEnd"/>
      <w:r w:rsidRPr="000D698C">
        <w:t xml:space="preserve"> </w:t>
      </w:r>
      <w:proofErr w:type="spellStart"/>
      <w:r w:rsidRPr="000D698C">
        <w:t>rela</w:t>
      </w:r>
      <w:proofErr w:type="spellEnd"/>
      <w:r w:rsidRPr="000D698C">
        <w:t xml:space="preserve"> </w:t>
      </w:r>
      <w:proofErr w:type="spellStart"/>
      <w:r w:rsidRPr="000D698C">
        <w:t>membagikan</w:t>
      </w:r>
      <w:proofErr w:type="spellEnd"/>
      <w:r w:rsidRPr="000D698C">
        <w:t xml:space="preserve"> </w:t>
      </w:r>
      <w:proofErr w:type="spellStart"/>
      <w:r w:rsidRPr="000D698C">
        <w:t>kekayaan</w:t>
      </w:r>
      <w:proofErr w:type="spellEnd"/>
      <w:r w:rsidRPr="000D698C">
        <w:t xml:space="preserve">-Nya </w:t>
      </w:r>
      <w:proofErr w:type="spellStart"/>
      <w:r w:rsidRPr="000D698C">
        <w:t>kepada</w:t>
      </w:r>
      <w:proofErr w:type="spellEnd"/>
      <w:r w:rsidRPr="000D698C">
        <w:t xml:space="preserve"> </w:t>
      </w:r>
      <w:proofErr w:type="spellStart"/>
      <w:r w:rsidRPr="000D698C">
        <w:t>umat</w:t>
      </w:r>
      <w:proofErr w:type="spellEnd"/>
      <w:r w:rsidRPr="000D698C">
        <w:t xml:space="preserve"> </w:t>
      </w:r>
      <w:proofErr w:type="spellStart"/>
      <w:r w:rsidRPr="000D698C">
        <w:t>manusia</w:t>
      </w:r>
      <w:proofErr w:type="spellEnd"/>
      <w:r w:rsidRPr="000D698C">
        <w:t xml:space="preserve"> </w:t>
      </w:r>
      <w:proofErr w:type="spellStart"/>
      <w:r w:rsidRPr="000D698C">
        <w:t>untuk</w:t>
      </w:r>
      <w:proofErr w:type="spellEnd"/>
      <w:r w:rsidRPr="000D698C">
        <w:t xml:space="preserve"> </w:t>
      </w:r>
      <w:proofErr w:type="spellStart"/>
      <w:r w:rsidRPr="000D698C">
        <w:t>mempromosikan</w:t>
      </w:r>
      <w:proofErr w:type="spellEnd"/>
      <w:r w:rsidRPr="000D698C">
        <w:t xml:space="preserve"> </w:t>
      </w:r>
      <w:proofErr w:type="spellStart"/>
      <w:r w:rsidRPr="000D698C">
        <w:t>kemakmuran</w:t>
      </w:r>
      <w:proofErr w:type="spellEnd"/>
      <w:r w:rsidRPr="000D698C">
        <w:t xml:space="preserve"> </w:t>
      </w:r>
      <w:proofErr w:type="spellStart"/>
      <w:r w:rsidRPr="000D698C">
        <w:t>dan</w:t>
      </w:r>
      <w:proofErr w:type="spellEnd"/>
      <w:r w:rsidRPr="000D698C">
        <w:t xml:space="preserve"> </w:t>
      </w:r>
      <w:proofErr w:type="spellStart"/>
      <w:r w:rsidRPr="000D698C">
        <w:t>kelimpahan</w:t>
      </w:r>
      <w:proofErr w:type="spellEnd"/>
      <w:r w:rsidRPr="000D698C">
        <w:t xml:space="preserve">. </w:t>
      </w:r>
      <w:proofErr w:type="spellStart"/>
      <w:r w:rsidRPr="000D698C">
        <w:t>Mereka</w:t>
      </w:r>
      <w:proofErr w:type="spellEnd"/>
      <w:r w:rsidRPr="000D698C">
        <w:t xml:space="preserve"> yang </w:t>
      </w:r>
      <w:proofErr w:type="spellStart"/>
      <w:r w:rsidRPr="000D698C">
        <w:t>rajin</w:t>
      </w:r>
      <w:proofErr w:type="spellEnd"/>
      <w:r w:rsidRPr="000D698C">
        <w:t xml:space="preserve"> </w:t>
      </w:r>
      <w:proofErr w:type="spellStart"/>
      <w:r w:rsidRPr="000D698C">
        <w:t>mengelola</w:t>
      </w:r>
      <w:proofErr w:type="spellEnd"/>
      <w:r w:rsidRPr="000D698C">
        <w:t xml:space="preserve"> </w:t>
      </w:r>
      <w:proofErr w:type="spellStart"/>
      <w:r w:rsidRPr="000D698C">
        <w:t>rahmat</w:t>
      </w:r>
      <w:proofErr w:type="spellEnd"/>
      <w:r w:rsidRPr="000D698C">
        <w:t xml:space="preserve"> </w:t>
      </w:r>
      <w:proofErr w:type="spellStart"/>
      <w:r w:rsidRPr="000D698C">
        <w:t>ini</w:t>
      </w:r>
      <w:proofErr w:type="spellEnd"/>
      <w:r w:rsidRPr="000D698C">
        <w:t xml:space="preserve"> </w:t>
      </w:r>
      <w:proofErr w:type="spellStart"/>
      <w:r w:rsidRPr="000D698C">
        <w:t>dapat</w:t>
      </w:r>
      <w:proofErr w:type="spellEnd"/>
      <w:r w:rsidRPr="000D698C">
        <w:t xml:space="preserve"> </w:t>
      </w:r>
      <w:proofErr w:type="spellStart"/>
      <w:r w:rsidRPr="000D698C">
        <w:t>mencapai</w:t>
      </w:r>
      <w:proofErr w:type="spellEnd"/>
      <w:r w:rsidRPr="000D698C">
        <w:t xml:space="preserve"> </w:t>
      </w:r>
      <w:proofErr w:type="spellStart"/>
      <w:r w:rsidRPr="000D698C">
        <w:t>tujuan</w:t>
      </w:r>
      <w:proofErr w:type="spellEnd"/>
      <w:r w:rsidRPr="000D698C">
        <w:t xml:space="preserve"> </w:t>
      </w:r>
      <w:proofErr w:type="spellStart"/>
      <w:r w:rsidRPr="000D698C">
        <w:t>mereka</w:t>
      </w:r>
      <w:proofErr w:type="spellEnd"/>
      <w:r w:rsidRPr="000D698C">
        <w:t xml:space="preserve">. </w:t>
      </w:r>
      <w:proofErr w:type="spellStart"/>
      <w:r w:rsidRPr="000D698C">
        <w:t>Namun</w:t>
      </w:r>
      <w:proofErr w:type="spellEnd"/>
      <w:r w:rsidRPr="000D698C">
        <w:t xml:space="preserve">, </w:t>
      </w:r>
      <w:proofErr w:type="spellStart"/>
      <w:r w:rsidRPr="000D698C">
        <w:t>ada</w:t>
      </w:r>
      <w:proofErr w:type="spellEnd"/>
      <w:r w:rsidRPr="000D698C">
        <w:t xml:space="preserve"> </w:t>
      </w:r>
      <w:proofErr w:type="spellStart"/>
      <w:r w:rsidRPr="000D698C">
        <w:t>individu</w:t>
      </w:r>
      <w:proofErr w:type="spellEnd"/>
      <w:r w:rsidRPr="000D698C">
        <w:t xml:space="preserve"> yang </w:t>
      </w:r>
      <w:proofErr w:type="spellStart"/>
      <w:r w:rsidRPr="000D698C">
        <w:t>memilih</w:t>
      </w:r>
      <w:proofErr w:type="spellEnd"/>
      <w:r w:rsidRPr="000D698C">
        <w:t xml:space="preserve"> </w:t>
      </w:r>
      <w:proofErr w:type="spellStart"/>
      <w:r w:rsidRPr="000D698C">
        <w:t>kemiskinan</w:t>
      </w:r>
      <w:proofErr w:type="spellEnd"/>
      <w:r w:rsidRPr="000D698C">
        <w:t xml:space="preserve"> </w:t>
      </w:r>
      <w:proofErr w:type="spellStart"/>
      <w:r w:rsidRPr="000D698C">
        <w:t>karena</w:t>
      </w:r>
      <w:proofErr w:type="spellEnd"/>
      <w:r w:rsidRPr="000D698C">
        <w:t xml:space="preserve"> </w:t>
      </w:r>
      <w:proofErr w:type="spellStart"/>
      <w:r w:rsidRPr="000D698C">
        <w:t>kemalasan</w:t>
      </w:r>
      <w:proofErr w:type="spellEnd"/>
      <w:r w:rsidRPr="000D698C">
        <w:t>.</w:t>
      </w:r>
    </w:p>
    <w:p w14:paraId="004D15CA" w14:textId="77777777" w:rsidR="002C3752" w:rsidRPr="000D698C" w:rsidRDefault="002C3752" w:rsidP="002C3752">
      <w:pPr>
        <w:jc w:val="both"/>
        <w:rPr>
          <w:rFonts w:ascii="Times New Roman" w:hAnsi="Times New Roman" w:cs="Times New Roman"/>
          <w:b/>
          <w:bCs/>
          <w:sz w:val="24"/>
          <w:szCs w:val="24"/>
        </w:rPr>
      </w:pPr>
      <w:r w:rsidRPr="000D698C">
        <w:rPr>
          <w:rFonts w:ascii="Times New Roman" w:hAnsi="Times New Roman" w:cs="Times New Roman"/>
          <w:b/>
          <w:bCs/>
          <w:sz w:val="24"/>
          <w:szCs w:val="24"/>
        </w:rPr>
        <w:t xml:space="preserve">Peluang </w:t>
      </w:r>
    </w:p>
    <w:p w14:paraId="284996CA" w14:textId="77777777" w:rsidR="002C3752" w:rsidRPr="000D698C" w:rsidRDefault="002C3752" w:rsidP="002C3752">
      <w:pPr>
        <w:jc w:val="both"/>
        <w:rPr>
          <w:rFonts w:ascii="Times New Roman" w:eastAsia="Times New Roman" w:hAnsi="Times New Roman" w:cs="Times New Roman"/>
          <w:sz w:val="24"/>
          <w:szCs w:val="24"/>
        </w:rPr>
      </w:pPr>
      <w:r w:rsidRPr="000D698C">
        <w:rPr>
          <w:rFonts w:ascii="Times New Roman" w:hAnsi="Times New Roman" w:cs="Times New Roman"/>
          <w:sz w:val="24"/>
          <w:szCs w:val="24"/>
        </w:rPr>
        <w:tab/>
        <w:t>Tidak biasa dalam masyarakat kuno bagi seorang tuan untuk menjalin kemitraan bisnis dengan pelayan mereka. Pelayan terutama ditugaskan untuk melayani dan tidak dipercayakan dengan tanggung jawab seorang tuan. Dalam ayat (21,23), Yesus bertujuan untuk menyampaikan pesan bahwa setiap individu memiliki potensi untuk kebesaran dan kemakmuran. Namun, sukacita dan kemakmuran sejati hanya dapat dicapai oleh mereka yang menunjukkan ketekunan dan inisiatif dalam kerja mereka</w:t>
      </w:r>
      <w:r w:rsidRPr="000D698C">
        <w:rPr>
          <w:rFonts w:ascii="Times New Roman" w:eastAsia="Times New Roman" w:hAnsi="Times New Roman" w:cs="Times New Roman"/>
          <w:sz w:val="24"/>
          <w:szCs w:val="24"/>
        </w:rPr>
        <w:t xml:space="preserve">. </w:t>
      </w:r>
    </w:p>
    <w:p w14:paraId="2A2A83E6" w14:textId="77777777" w:rsidR="002C3752" w:rsidRDefault="002C3752" w:rsidP="002C3752">
      <w:pPr>
        <w:jc w:val="both"/>
        <w:rPr>
          <w:rFonts w:ascii="Times New Roman" w:hAnsi="Times New Roman" w:cs="Times New Roman"/>
          <w:sz w:val="24"/>
          <w:szCs w:val="24"/>
        </w:rPr>
      </w:pPr>
      <w:r w:rsidRPr="000D698C">
        <w:rPr>
          <w:rFonts w:ascii="Times New Roman" w:eastAsia="Times New Roman" w:hAnsi="Times New Roman" w:cs="Times New Roman"/>
          <w:sz w:val="24"/>
          <w:szCs w:val="24"/>
        </w:rPr>
        <w:tab/>
      </w:r>
      <w:r w:rsidRPr="000D698C">
        <w:rPr>
          <w:rFonts w:ascii="Times New Roman" w:hAnsi="Times New Roman" w:cs="Times New Roman"/>
          <w:sz w:val="24"/>
          <w:szCs w:val="24"/>
        </w:rPr>
        <w:t xml:space="preserve">Perumpamaan ini menggambarkan prinsip Kristen yang mendasar. Awalnya, kesempatan itu diberikan tanpa permintaan. Selanjutnya, sangat penting bahwa peluang yang disajikan dimanfaatkan dengan tepat dan efisien. Terakhir, kesempatan menandakan momen yang jarang berulang. Para pengusaha dengan lima dan dua talenta keduanya memanfaatkan peluang yang terpuji. </w:t>
      </w:r>
    </w:p>
    <w:p w14:paraId="3C12DF7A" w14:textId="77777777" w:rsidR="002C3752" w:rsidRPr="00936500" w:rsidRDefault="002C3752" w:rsidP="002C3752">
      <w:pPr>
        <w:jc w:val="both"/>
        <w:rPr>
          <w:rFonts w:ascii="Times New Roman" w:hAnsi="Times New Roman" w:cs="Times New Roman"/>
          <w:color w:val="030303"/>
          <w:sz w:val="24"/>
          <w:szCs w:val="24"/>
          <w:shd w:val="clear" w:color="auto" w:fill="FFFFFF"/>
        </w:rPr>
      </w:pPr>
      <w:r>
        <w:rPr>
          <w:rFonts w:ascii="Segoe UI" w:hAnsi="Segoe UI" w:cs="Segoe UI"/>
          <w:color w:val="030303"/>
          <w:shd w:val="clear" w:color="auto" w:fill="FFFFFF"/>
        </w:rPr>
        <w:tab/>
      </w:r>
      <w:r w:rsidRPr="00936500">
        <w:rPr>
          <w:rFonts w:ascii="Times New Roman" w:hAnsi="Times New Roman" w:cs="Times New Roman"/>
          <w:sz w:val="24"/>
          <w:szCs w:val="24"/>
        </w:rPr>
        <w:t>Kemalasan adalah elemen penghambat yang berbahaya</w:t>
      </w:r>
      <w:r w:rsidRPr="00936500">
        <w:rPr>
          <w:rFonts w:ascii="Times New Roman" w:hAnsi="Times New Roman" w:cs="Times New Roman"/>
          <w:color w:val="030303"/>
          <w:sz w:val="24"/>
          <w:szCs w:val="24"/>
          <w:shd w:val="clear" w:color="auto" w:fill="FFFFFF"/>
        </w:rPr>
        <w:t xml:space="preserve"> Kemalasan yang dicatat dalam konteks teks, telah ditafsirkan dalam berbagai cara, memiliki implikasi sosial-budaya yang signifikan. Istilah “poniro” dalam bahasa Yunani, yang menunjukkan atribut jahat dan licik, sedangkan kata “okniro,” menggambarkan kemalasan. Kedua kata ini mencerminkan demensi  lebih luas terhadap kemalasan, sering dikaitkan dengan kegagalan moral dan ekonomi. Interpretasi ini sejalan dengan analisis historis dan budaya </w:t>
      </w:r>
      <w:r w:rsidRPr="00936500">
        <w:rPr>
          <w:rFonts w:ascii="Times New Roman" w:hAnsi="Times New Roman" w:cs="Times New Roman"/>
          <w:color w:val="030303"/>
          <w:sz w:val="24"/>
          <w:szCs w:val="24"/>
          <w:shd w:val="clear" w:color="auto" w:fill="FFFFFF"/>
        </w:rPr>
        <w:lastRenderedPageBreak/>
        <w:t>kemalasan sebagai fenomena sosial, di mana itu bukan hanya sifat individu tetapi label yang dipengaruhi oleh konteks sosial-budaya, terutama dalam masyarakat kapitalis yang menyamakan produktivitas dengan kebajikan dan kemalasan dengan sifat buruk.</w:t>
      </w:r>
      <w:r>
        <w:rPr>
          <w:rStyle w:val="FootnoteReference"/>
          <w:rFonts w:ascii="Times New Roman" w:hAnsi="Times New Roman" w:cs="Times New Roman"/>
          <w:color w:val="030303"/>
          <w:sz w:val="24"/>
          <w:szCs w:val="24"/>
          <w:shd w:val="clear" w:color="auto" w:fill="FFFFFF"/>
        </w:rPr>
        <w:fldChar w:fldCharType="begin" w:fldLock="1"/>
      </w:r>
      <w:r>
        <w:rPr>
          <w:rFonts w:ascii="Times New Roman" w:hAnsi="Times New Roman" w:cs="Times New Roman"/>
          <w:color w:val="030303"/>
          <w:sz w:val="24"/>
          <w:szCs w:val="24"/>
          <w:shd w:val="clear" w:color="auto" w:fill="FFFFFF"/>
        </w:rPr>
        <w:instrText>ADDIN CSL_CITATION {"citationItems":[{"id":"ITEM-1","itemData":{"DOI":"10.17234/SOCEKOL.29.1.3","abstract":"The basic intention of this paper is to examine “laziness” as an essentially social phenomenon. Laziness is generally considered to be an attribute of a person as an individual and is, as such, discussed in psychology and medical science primarily through the concept of procrastination. The main argument developed in this article is that laziness is an inherently social phenomenon, because its definition and, consequently, the categorization of an individual as “lazy”, also depends on the socio-cultural context, which places the label of laziness on a particular form of individual’s social action, i.e. lack thereof, while at the same time implying predominantly negative connotations. In this paper, the cultural background of defining laziness is presented, by looking at its religious roots and the relation between the concept of laziness and a particular perception of time. Particular focus is placed on capitalist societies, whose socio-cultural matrix has proven to be suitable for categorizing certain behaviours as lazy. The relation of media and specific lifestyles toward the category of laziness is also problematized. On the conceptual level, the relationship between the concepts of laziness and procrastination, on the one side, but also of laziness and leisure, on the other side, is dissolved. In the second part of the paper, the results of empirical research are presented. The research was conducted in 2018 using semi-structured interviews on a convenient sample (N=15) of male and female students at the Faculty of Humanities and Social Sciences of the University of Zagreb. Despite some epistemological limitations, the research findings indicate different notions on the aspects and dimensions of laziness among interviewed students, representing a robust basis for further necessary and detailed (theoretical and empirical) sociological research of this important socio-cultural phenomenon.","author":[{"dropping-particle":"","family":"Canjek","given":"Luka","non-dropping-particle":"","parse-names":false,"suffix":""},{"dropping-particle":"","family":"Žažar","given":"Krešimir","non-dropping-particle":"","parse-names":false,"suffix":""}],"id":"ITEM-1","issue":"1","issued":{"date-parts":[["2020"]]},"note":"Insights: Tidak dibahas di koran.","page":"49-80","title":"Prema sociologizaciji lijenosti – konceptualne klarifikacije i preliminarni empirijski uvidi","type":"article-journal","volume":"29"},"uris":["http://www.mendeley.com/documents/?uuid=1dccaf09-f2a5-49d4-bd02-4b69989e49e8"]}],"mendeley":{"formattedCitation":"(Canjek &amp; Žažar, 2020)","plainTextFormattedCitation":"(Canjek &amp; Žažar, 2020)","previouslyFormattedCitation":"(Canjek &amp; Žažar, 2020)"},"properties":{"noteIndex":0},"schema":"https://github.com/citation-style-language/schema/raw/master/csl-citation.json"}</w:instrText>
      </w:r>
      <w:r>
        <w:rPr>
          <w:rStyle w:val="FootnoteReference"/>
          <w:rFonts w:ascii="Times New Roman" w:hAnsi="Times New Roman" w:cs="Times New Roman"/>
          <w:color w:val="030303"/>
          <w:sz w:val="24"/>
          <w:szCs w:val="24"/>
          <w:shd w:val="clear" w:color="auto" w:fill="FFFFFF"/>
        </w:rPr>
        <w:fldChar w:fldCharType="separate"/>
      </w:r>
      <w:r w:rsidRPr="007C6BFC">
        <w:rPr>
          <w:rFonts w:ascii="Times New Roman" w:hAnsi="Times New Roman" w:cs="Times New Roman"/>
          <w:bCs/>
          <w:noProof/>
          <w:color w:val="030303"/>
          <w:sz w:val="24"/>
          <w:szCs w:val="24"/>
          <w:shd w:val="clear" w:color="auto" w:fill="FFFFFF"/>
          <w:lang w:val="en-US"/>
        </w:rPr>
        <w:t>(Canjek &amp; Žažar, 2020)</w:t>
      </w:r>
      <w:r>
        <w:rPr>
          <w:rStyle w:val="FootnoteReference"/>
          <w:rFonts w:ascii="Times New Roman" w:hAnsi="Times New Roman" w:cs="Times New Roman"/>
          <w:color w:val="030303"/>
          <w:sz w:val="24"/>
          <w:szCs w:val="24"/>
          <w:shd w:val="clear" w:color="auto" w:fill="FFFFFF"/>
        </w:rPr>
        <w:fldChar w:fldCharType="end"/>
      </w:r>
    </w:p>
    <w:p w14:paraId="3B142BC1" w14:textId="77777777" w:rsidR="002C3752" w:rsidRPr="00936500" w:rsidRDefault="002C3752" w:rsidP="002C3752">
      <w:pPr>
        <w:jc w:val="both"/>
        <w:rPr>
          <w:rFonts w:ascii="Times New Roman" w:hAnsi="Times New Roman" w:cs="Times New Roman"/>
          <w:sz w:val="24"/>
          <w:szCs w:val="24"/>
        </w:rPr>
      </w:pPr>
      <w:r w:rsidRPr="00936500">
        <w:rPr>
          <w:rFonts w:ascii="Times New Roman" w:hAnsi="Times New Roman" w:cs="Times New Roman"/>
          <w:color w:val="030303"/>
          <w:sz w:val="24"/>
          <w:szCs w:val="24"/>
          <w:shd w:val="clear" w:color="auto" w:fill="FFFFFF"/>
        </w:rPr>
        <w:tab/>
        <w:t>Perumpamaan talenta, terutama dalam versinya dalam Lukas, telah dikatakan membawa pesan ganda perlawanan terhadap sistem ekonomi yang menindas, menantang pandangan sederhana bahwa kemiskinan dihasilkan dari kemalasan.</w:t>
      </w:r>
      <w:r>
        <w:rPr>
          <w:rStyle w:val="FootnoteReference"/>
          <w:rFonts w:ascii="Times New Roman" w:hAnsi="Times New Roman" w:cs="Times New Roman"/>
          <w:color w:val="030303"/>
          <w:sz w:val="24"/>
          <w:szCs w:val="24"/>
          <w:shd w:val="clear" w:color="auto" w:fill="FFFFFF"/>
        </w:rPr>
        <w:fldChar w:fldCharType="begin" w:fldLock="1"/>
      </w:r>
      <w:r>
        <w:rPr>
          <w:rFonts w:ascii="Times New Roman" w:hAnsi="Times New Roman" w:cs="Times New Roman"/>
          <w:color w:val="030303"/>
          <w:sz w:val="24"/>
          <w:szCs w:val="24"/>
          <w:shd w:val="clear" w:color="auto" w:fill="FFFFFF"/>
        </w:rPr>
        <w:instrText>ADDIN CSL_CITATION {"citationItems":[{"id":"ITEM-1","itemData":{"DOI":"10.1353/NEO.2019.0013","abstract":"Abstract:This article challenges popular interpretations of the parable of the talents, which underlie economic views blaming poverty on laziness. It carefully compares the versions in Matthew and Luke and argues that the more original version is the one in Luke. This is based on a historical incident, linked to Archelaus, the son of Herod the Great, and makes sense as a story told in the context of Herod-ruled Galilee after the execution of John the Baptist. It argues for the parable as a story of open resistance with a dual message: a \"public\" and a \"hidden\" transcript.","author":[{"dropping-particle":"","family":"Tönsing","given":"J Gertrud","non-dropping-particle":"","parse-names":false,"suffix":""}],"id":"ITEM-1","issue":"1","issued":{"date-parts":[["2019"]]},"note":"Insights: Perumpamaan tentang talenta dalam Matius 25:14-30 dan Lukas 19:11-27 menantang gagasan bahwa kemiskinan semata-mata disebabkan oleh kemalasan. Istilah “hamba yang jahat dan malas” dalam ayat 26 menunjukkan seseorang yang gagal mengenali peluang dan menghindari tugas karena kemalasan. Kata-kata Yunani yang digunakan menyoroti atribut kejahatan, kelicikan, dan kemalasan. Perumpamaan menyampaikan pesan penghakiman, menekankan kesetiaan dan kepatuhan. Ini berfungsi sebagai panggilan kepada murid-murid, mendesak mereka untuk merenungkan komitmen mereka terhadap ajaran dan kesetiaan kepada Tuhan yang adil dan murah hati.","page":"123-147","title":"Scolding the \"Wicked, Lazy\" Servant; Is the Master God?: A Redaction-Critical Study of Matthew 25:14–30 and Luke 19:11–27","type":"article-journal","volume":"53"},"uris":["http://www.mendeley.com/documents/?uuid=e3dbe065-3e22-461d-9099-0ce4086440d6"]}],"mendeley":{"formattedCitation":"(Tönsing, 2019)","plainTextFormattedCitation":"(Tönsing, 2019)","previouslyFormattedCitation":"(Tönsing, 2019)"},"properties":{"noteIndex":0},"schema":"https://github.com/citation-style-language/schema/raw/master/csl-citation.json"}</w:instrText>
      </w:r>
      <w:r>
        <w:rPr>
          <w:rStyle w:val="FootnoteReference"/>
          <w:rFonts w:ascii="Times New Roman" w:hAnsi="Times New Roman" w:cs="Times New Roman"/>
          <w:color w:val="030303"/>
          <w:sz w:val="24"/>
          <w:szCs w:val="24"/>
          <w:shd w:val="clear" w:color="auto" w:fill="FFFFFF"/>
        </w:rPr>
        <w:fldChar w:fldCharType="separate"/>
      </w:r>
      <w:r w:rsidRPr="007C6BFC">
        <w:rPr>
          <w:rFonts w:ascii="Times New Roman" w:hAnsi="Times New Roman" w:cs="Times New Roman"/>
          <w:bCs/>
          <w:noProof/>
          <w:color w:val="030303"/>
          <w:sz w:val="24"/>
          <w:szCs w:val="24"/>
          <w:shd w:val="clear" w:color="auto" w:fill="FFFFFF"/>
          <w:lang w:val="en-US"/>
        </w:rPr>
        <w:t>(Tönsing, 2019)</w:t>
      </w:r>
      <w:r>
        <w:rPr>
          <w:rStyle w:val="FootnoteReference"/>
          <w:rFonts w:ascii="Times New Roman" w:hAnsi="Times New Roman" w:cs="Times New Roman"/>
          <w:color w:val="030303"/>
          <w:sz w:val="24"/>
          <w:szCs w:val="24"/>
          <w:shd w:val="clear" w:color="auto" w:fill="FFFFFF"/>
        </w:rPr>
        <w:fldChar w:fldCharType="end"/>
      </w:r>
      <w:r w:rsidRPr="00936500">
        <w:rPr>
          <w:rFonts w:ascii="Times New Roman" w:hAnsi="Times New Roman" w:cs="Times New Roman"/>
          <w:color w:val="030303"/>
          <w:sz w:val="24"/>
          <w:szCs w:val="24"/>
          <w:shd w:val="clear" w:color="auto" w:fill="FFFFFF"/>
        </w:rPr>
        <w:t xml:space="preserve"> Narasi ini semakin diperumit oleh perspektif romantis dan sastra tentang kemalasan, seperti yang dari I.V. Kireevsky dan AS. Pushkin, yang melihat “kemalasan yang diberkati” sebagai keadaan yang kondusif bagi kreativitas dan pekerjaan internal, sangat kontras dengan konotasi negatif kemalasan dalam wacana ekonomi dan sosial.</w:t>
      </w:r>
      <w:r>
        <w:rPr>
          <w:rStyle w:val="FootnoteReference"/>
          <w:rFonts w:ascii="Times New Roman" w:hAnsi="Times New Roman" w:cs="Times New Roman"/>
          <w:color w:val="030303"/>
          <w:sz w:val="24"/>
          <w:szCs w:val="24"/>
          <w:bdr w:val="single" w:sz="2" w:space="0" w:color="E4E6E8" w:frame="1"/>
          <w:shd w:val="clear" w:color="auto" w:fill="FFFFFF"/>
        </w:rPr>
        <w:fldChar w:fldCharType="begin" w:fldLock="1"/>
      </w:r>
      <w:r>
        <w:rPr>
          <w:rFonts w:ascii="Times New Roman" w:hAnsi="Times New Roman" w:cs="Times New Roman"/>
          <w:color w:val="030303"/>
          <w:sz w:val="24"/>
          <w:szCs w:val="24"/>
          <w:bdr w:val="single" w:sz="2" w:space="0" w:color="E4E6E8" w:frame="1"/>
          <w:shd w:val="clear" w:color="auto" w:fill="FFFFFF"/>
        </w:rPr>
        <w:instrText>ADDIN CSL_CITATION {"citationItems":[{"id":"ITEM-1","itemData":{"DOI":"10.22455/2500-4247-2022-7-1-240-259","abstract":"The article examines the motif of laziness in the friendly correspondence of I.V. Kireevsky in the 1820s–1830s. It turns out that for the future Slavophile the interpretation of this motif, which was widespread in Russian lyric poetry and epistolary of the early 19th century, remained relevant. It was authentic, in particular, for the young A.S. Pushkin — as “blessed laziness” accompanying a creative gift and therefore fruitful, associated with the freedom and happiness of creativity. In many ways, Kireevsky perceived such an understanding of laziness through the prism of romantic culture, and particularly of elegiac romanticism under the influence of its major representative V.A. Zhukovsky, his relative and friend. At the same time, the young epistolographer also adopted the understanding of laziness of his correspondents, such as A.I. Koshelev, A.V. Venevitinov, V.F. Odoevsky and etc. From their point of view, laziness in the chosen field of activity for the good of the Fatherland and laziness in friendly correspondence, where, in fact, it is necessary to report on the results of this activity, is completely unacceptable. Consequently, lack of zeal in correspondence is disturbing because it may indicate lack of zeal in activity. Kireevsky has earned a reputation as an idler among his friends. And, on the one hand, he defended freedom of creativity, the right to internal work in the absence of external work, but on the other hand, he worried and repented in front of his friends in laziness, tried to fight it. The motif of laziness has become the main artistic experiments and achievements of Kireevsky as the epistolographer.","author":[{"dropping-particle":"","family":"Kuzmina","given":"Marina D","non-dropping-particle":"","parse-names":false,"suffix":""}],"container-title":"Studia Litterarum","id":"ITEM-1","issue":"1","issued":{"date-parts":[["2022"]]},"note":"Insights: Tidak dibahas di koran.","page":"240-259","title":"The Motif of Laziness in the Friendly Correspondence of the Young I.V. Kireevsky","type":"article-journal","volume":"7"},"uris":["http://www.mendeley.com/documents/?uuid=87453a7e-1a38-4556-91c9-d1f866414fab"]}],"mendeley":{"formattedCitation":"(Kuzmina, 2022)","plainTextFormattedCitation":"(Kuzmina, 2022)","previouslyFormattedCitation":"(Kuzmina, 2022)"},"properties":{"noteIndex":0},"schema":"https://github.com/citation-style-language/schema/raw/master/csl-citation.json"}</w:instrText>
      </w:r>
      <w:r>
        <w:rPr>
          <w:rStyle w:val="FootnoteReference"/>
          <w:rFonts w:ascii="Times New Roman" w:hAnsi="Times New Roman" w:cs="Times New Roman"/>
          <w:color w:val="030303"/>
          <w:sz w:val="24"/>
          <w:szCs w:val="24"/>
          <w:bdr w:val="single" w:sz="2" w:space="0" w:color="E4E6E8" w:frame="1"/>
          <w:shd w:val="clear" w:color="auto" w:fill="FFFFFF"/>
        </w:rPr>
        <w:fldChar w:fldCharType="separate"/>
      </w:r>
      <w:r w:rsidRPr="007C6BFC">
        <w:rPr>
          <w:rFonts w:ascii="Times New Roman" w:hAnsi="Times New Roman" w:cs="Times New Roman"/>
          <w:bCs/>
          <w:noProof/>
          <w:color w:val="030303"/>
          <w:sz w:val="24"/>
          <w:szCs w:val="24"/>
          <w:bdr w:val="single" w:sz="2" w:space="0" w:color="E4E6E8" w:frame="1"/>
          <w:shd w:val="clear" w:color="auto" w:fill="FFFFFF"/>
          <w:lang w:val="en-US"/>
        </w:rPr>
        <w:t>(Kuzmina, 2022)</w:t>
      </w:r>
      <w:r>
        <w:rPr>
          <w:rStyle w:val="FootnoteReference"/>
          <w:rFonts w:ascii="Times New Roman" w:hAnsi="Times New Roman" w:cs="Times New Roman"/>
          <w:color w:val="030303"/>
          <w:sz w:val="24"/>
          <w:szCs w:val="24"/>
          <w:bdr w:val="single" w:sz="2" w:space="0" w:color="E4E6E8" w:frame="1"/>
          <w:shd w:val="clear" w:color="auto" w:fill="FFFFFF"/>
        </w:rPr>
        <w:fldChar w:fldCharType="end"/>
      </w:r>
      <w:r w:rsidRPr="00936500">
        <w:rPr>
          <w:rFonts w:ascii="Times New Roman" w:hAnsi="Times New Roman" w:cs="Times New Roman"/>
          <w:color w:val="030303"/>
          <w:sz w:val="24"/>
          <w:szCs w:val="24"/>
          <w:shd w:val="clear" w:color="auto" w:fill="FFFFFF"/>
        </w:rPr>
        <w:t xml:space="preserve"> Selain itu, pemodelan kecenderungan pribadi terhadap kemalasan dalam sistem kontrol menyoroti bagaimana perilaku individu dapat dianalisis dan dipahami secara sistematis, menunjukkan bahwa apa yang sering dicap sebagai kemalasan mungkin merupakan interaksi kompleks dari faktor pribadi dan situasional.</w:t>
      </w:r>
      <w:r>
        <w:rPr>
          <w:rStyle w:val="FootnoteReference"/>
          <w:rFonts w:ascii="Times New Roman" w:hAnsi="Times New Roman" w:cs="Times New Roman"/>
          <w:color w:val="030303"/>
          <w:sz w:val="24"/>
          <w:szCs w:val="24"/>
          <w:bdr w:val="single" w:sz="2" w:space="0" w:color="E4E6E8" w:frame="1"/>
          <w:shd w:val="clear" w:color="auto" w:fill="FFFFFF"/>
        </w:rPr>
        <w:fldChar w:fldCharType="begin" w:fldLock="1"/>
      </w:r>
      <w:r>
        <w:rPr>
          <w:rFonts w:ascii="Times New Roman" w:hAnsi="Times New Roman" w:cs="Times New Roman"/>
          <w:color w:val="030303"/>
          <w:sz w:val="24"/>
          <w:szCs w:val="24"/>
          <w:bdr w:val="single" w:sz="2" w:space="0" w:color="E4E6E8" w:frame="1"/>
          <w:shd w:val="clear" w:color="auto" w:fill="FFFFFF"/>
        </w:rPr>
        <w:instrText>ADDIN CSL_CITATION {"citationItems":[{"id":"ITEM-1","itemData":{"DOI":"10.1109/LCSYS.2020.3023337","abstract":"This letter addresses the modeling of a personal tendency by utilizing the data collected from a manned control system. In the control system, it is assumed that a control operator, namely a human controller, determines the control actions based on his/her tendency toward laziness. The tendency is described by a cost function that includes the $L_{2}$ norm of the state and the $L_{1}$ norm of the control action. Then, the operator behavior is modeled by the solution to the optimization problem formulated with the $L_{2}$ -state/ $L_{1}$ -action cost function and the plant model. The tendency modeling is reduced to the problem of estimating the cost function. The estimation problem is further extended by taking into account the operator dynamics caused by the recognition and motion to derive an MPC-based formulation. Finally, the estimation method is demonstrated via an actual manned control experiment with a toy game.","author":[{"dropping-particle":"","family":"Hara","given":"Keita","non-dropping-particle":"","parse-names":false,"suffix":""},{"dropping-particle":"","family":"Inoue","given":"Masaki","non-dropping-particle":"","parse-names":false,"suffix":""},{"dropping-particle":"","family":"Maestre","given":"José M","non-dropping-particle":"","parse-names":false,"suffix":""}],"id":"ITEM-1","issue":"4","issued":{"date-parts":[["2021"]]},"note":"Insights: Tidak dibahas di koran.","page":"1219-1224","title":"Data-Driven Human Modeling: Quantifying Personal Tendency Toward Laziness","type":"article-journal","volume":"5"},"uris":["http://www.mendeley.com/documents/?uuid=998b0148-87d4-42e4-93c4-ef5fe33a7d7a"]}],"mendeley":{"formattedCitation":"(Hara et al., 2021)","plainTextFormattedCitation":"(Hara et al., 2021)","previouslyFormattedCitation":"(Hara et al., 2021)"},"properties":{"noteIndex":0},"schema":"https://github.com/citation-style-language/schema/raw/master/csl-citation.json"}</w:instrText>
      </w:r>
      <w:r>
        <w:rPr>
          <w:rStyle w:val="FootnoteReference"/>
          <w:rFonts w:ascii="Times New Roman" w:hAnsi="Times New Roman" w:cs="Times New Roman"/>
          <w:color w:val="030303"/>
          <w:sz w:val="24"/>
          <w:szCs w:val="24"/>
          <w:bdr w:val="single" w:sz="2" w:space="0" w:color="E4E6E8" w:frame="1"/>
          <w:shd w:val="clear" w:color="auto" w:fill="FFFFFF"/>
        </w:rPr>
        <w:fldChar w:fldCharType="separate"/>
      </w:r>
      <w:r w:rsidRPr="007C6BFC">
        <w:rPr>
          <w:rFonts w:ascii="Times New Roman" w:hAnsi="Times New Roman" w:cs="Times New Roman"/>
          <w:bCs/>
          <w:noProof/>
          <w:color w:val="030303"/>
          <w:sz w:val="24"/>
          <w:szCs w:val="24"/>
          <w:bdr w:val="single" w:sz="2" w:space="0" w:color="E4E6E8" w:frame="1"/>
          <w:shd w:val="clear" w:color="auto" w:fill="FFFFFF"/>
          <w:lang w:val="en-US"/>
        </w:rPr>
        <w:t>(Hara et al., 2021)</w:t>
      </w:r>
      <w:r>
        <w:rPr>
          <w:rStyle w:val="FootnoteReference"/>
          <w:rFonts w:ascii="Times New Roman" w:hAnsi="Times New Roman" w:cs="Times New Roman"/>
          <w:color w:val="030303"/>
          <w:sz w:val="24"/>
          <w:szCs w:val="24"/>
          <w:bdr w:val="single" w:sz="2" w:space="0" w:color="E4E6E8" w:frame="1"/>
          <w:shd w:val="clear" w:color="auto" w:fill="FFFFFF"/>
        </w:rPr>
        <w:fldChar w:fldCharType="end"/>
      </w:r>
      <w:r w:rsidRPr="00936500">
        <w:rPr>
          <w:rFonts w:ascii="Times New Roman" w:hAnsi="Times New Roman" w:cs="Times New Roman"/>
          <w:color w:val="030303"/>
          <w:sz w:val="24"/>
          <w:szCs w:val="24"/>
          <w:shd w:val="clear" w:color="auto" w:fill="FFFFFF"/>
        </w:rPr>
        <w:t xml:space="preserve"> Dari sudut pandang sastra dan budaya, kemalasan dan ketidakaktifan mengungkapkan adanya sebuah resonansi puitis dan historis yang dalam, menantang pandangan reduksionis tentang kemalasan hanya sebagai kurangnya usaha atau kegagalan moral.</w:t>
      </w:r>
      <w:r>
        <w:rPr>
          <w:rStyle w:val="FootnoteReference"/>
          <w:rFonts w:ascii="Times New Roman" w:hAnsi="Times New Roman" w:cs="Times New Roman"/>
          <w:color w:val="030303"/>
          <w:sz w:val="24"/>
          <w:szCs w:val="24"/>
          <w:bdr w:val="single" w:sz="2" w:space="0" w:color="E4E6E8" w:frame="1"/>
          <w:shd w:val="clear" w:color="auto" w:fill="FFFFFF"/>
        </w:rPr>
        <w:fldChar w:fldCharType="begin" w:fldLock="1"/>
      </w:r>
      <w:r>
        <w:rPr>
          <w:rFonts w:ascii="Times New Roman" w:hAnsi="Times New Roman" w:cs="Times New Roman"/>
          <w:color w:val="030303"/>
          <w:sz w:val="24"/>
          <w:szCs w:val="24"/>
          <w:bdr w:val="single" w:sz="2" w:space="0" w:color="E4E6E8" w:frame="1"/>
          <w:shd w:val="clear" w:color="auto" w:fill="FFFFFF"/>
        </w:rPr>
        <w:instrText>ADDIN CSL_CITATION {"citationItems":[{"id":"ITEM-1","itemData":{"DOI":"10.1007/978-3-319-45264-7_22","abstract":"This chapter originated from talks Michael Greaney delivered at two Hubbub events: ‘Sloth: What’s in a Name?’ and the ‘Science and Politics of Laziness’, which took place at London Zoo and Wellcome Collection, respectively. Here, Michael draws on literary history, cultural associations and the poetic resonances of the concept of sloth, and considers laziness and inactivity from a literary perspective.","author":[{"dropping-particle":"","family":"Greaney","given":"Michael","non-dropping-particle":"","parse-names":false,"suffix":""}],"id":"ITEM-1","issued":{"date-parts":[["2016"]]},"note":"Insights: Tidak dibahas di koran.","page":"183-190","title":"Laziness:a literary-historical perspective","type":"chapter"},"uris":["http://www.mendeley.com/documents/?uuid=bfa99acf-cf97-4ff6-a04e-4474e353d219"]}],"mendeley":{"formattedCitation":"(Greaney, 2016)","plainTextFormattedCitation":"(Greaney, 2016)","previouslyFormattedCitation":"(Greaney, 2016)"},"properties":{"noteIndex":0},"schema":"https://github.com/citation-style-language/schema/raw/master/csl-citation.json"}</w:instrText>
      </w:r>
      <w:r>
        <w:rPr>
          <w:rStyle w:val="FootnoteReference"/>
          <w:rFonts w:ascii="Times New Roman" w:hAnsi="Times New Roman" w:cs="Times New Roman"/>
          <w:color w:val="030303"/>
          <w:sz w:val="24"/>
          <w:szCs w:val="24"/>
          <w:bdr w:val="single" w:sz="2" w:space="0" w:color="E4E6E8" w:frame="1"/>
          <w:shd w:val="clear" w:color="auto" w:fill="FFFFFF"/>
        </w:rPr>
        <w:fldChar w:fldCharType="separate"/>
      </w:r>
      <w:r w:rsidRPr="007C6BFC">
        <w:rPr>
          <w:rFonts w:ascii="Times New Roman" w:hAnsi="Times New Roman" w:cs="Times New Roman"/>
          <w:noProof/>
          <w:color w:val="030303"/>
          <w:sz w:val="24"/>
          <w:szCs w:val="24"/>
          <w:bdr w:val="single" w:sz="2" w:space="0" w:color="E4E6E8" w:frame="1"/>
          <w:shd w:val="clear" w:color="auto" w:fill="FFFFFF"/>
        </w:rPr>
        <w:t>(Greaney, 2016)</w:t>
      </w:r>
      <w:r>
        <w:rPr>
          <w:rStyle w:val="FootnoteReference"/>
          <w:rFonts w:ascii="Times New Roman" w:hAnsi="Times New Roman" w:cs="Times New Roman"/>
          <w:color w:val="030303"/>
          <w:sz w:val="24"/>
          <w:szCs w:val="24"/>
          <w:bdr w:val="single" w:sz="2" w:space="0" w:color="E4E6E8" w:frame="1"/>
          <w:shd w:val="clear" w:color="auto" w:fill="FFFFFF"/>
        </w:rPr>
        <w:fldChar w:fldCharType="end"/>
      </w:r>
      <w:r w:rsidRPr="00936500">
        <w:rPr>
          <w:rFonts w:ascii="Times New Roman" w:hAnsi="Times New Roman" w:cs="Times New Roman"/>
          <w:color w:val="030303"/>
          <w:sz w:val="24"/>
          <w:szCs w:val="24"/>
          <w:shd w:val="clear" w:color="auto" w:fill="FFFFFF"/>
        </w:rPr>
        <w:t xml:space="preserve"> Dengan demikian, kecaman terhadap “hamba jahat dan nakal” dalam perumpamaanTalenta dalam teks Injil Matius dapat dilihat sebagai cerminan dari sikap masyarakat yang lebih luas terhadap kemalasan, yang berakar dalam dalam konteks budaya, ekonomi, dan sejarah.</w:t>
      </w:r>
    </w:p>
    <w:p w14:paraId="0FDF5C30" w14:textId="77777777" w:rsidR="002C3752" w:rsidRPr="00936500" w:rsidRDefault="002C3752" w:rsidP="002C3752">
      <w:pPr>
        <w:jc w:val="both"/>
        <w:rPr>
          <w:rFonts w:ascii="Times New Roman" w:hAnsi="Times New Roman" w:cs="Times New Roman"/>
          <w:sz w:val="24"/>
          <w:szCs w:val="24"/>
        </w:rPr>
      </w:pPr>
      <w:r w:rsidRPr="00936500">
        <w:rPr>
          <w:rFonts w:ascii="Times New Roman" w:hAnsi="Times New Roman" w:cs="Times New Roman"/>
          <w:sz w:val="24"/>
          <w:szCs w:val="24"/>
        </w:rPr>
        <w:tab/>
        <w:t>Pelaku bisnis dengan sumber daya manusia yanng malas tidak saja merugikan pemberi modal, tetapi juga memberi gambaran adanya individu yang gagal mengenali peluang, mengabaikan nilai orang lain hanya untuk menutupi kemalasan dan pelanggarannya.</w:t>
      </w:r>
    </w:p>
    <w:p w14:paraId="06E06573" w14:textId="77777777" w:rsidR="002C3752" w:rsidRPr="00936500" w:rsidRDefault="002C3752" w:rsidP="002C3752">
      <w:pPr>
        <w:jc w:val="both"/>
        <w:rPr>
          <w:rFonts w:ascii="Times New Roman" w:eastAsia="Times New Roman" w:hAnsi="Times New Roman" w:cs="Times New Roman"/>
          <w:sz w:val="24"/>
          <w:szCs w:val="24"/>
        </w:rPr>
      </w:pPr>
    </w:p>
    <w:p w14:paraId="69A08F3E" w14:textId="77777777" w:rsidR="002C3752" w:rsidRDefault="002C3752" w:rsidP="002C3752">
      <w:pPr>
        <w:jc w:val="both"/>
        <w:rPr>
          <w:rFonts w:ascii="Times New Roman" w:eastAsia="Times New Roman" w:hAnsi="Times New Roman" w:cs="Times New Roman"/>
          <w:b/>
          <w:bCs/>
          <w:sz w:val="24"/>
          <w:szCs w:val="24"/>
        </w:rPr>
      </w:pPr>
      <w:r w:rsidRPr="000D698C">
        <w:rPr>
          <w:rFonts w:ascii="Times New Roman" w:eastAsia="Times New Roman" w:hAnsi="Times New Roman" w:cs="Times New Roman"/>
          <w:b/>
          <w:bCs/>
          <w:sz w:val="24"/>
          <w:szCs w:val="24"/>
        </w:rPr>
        <w:t>Tanggungjawab</w:t>
      </w:r>
    </w:p>
    <w:p w14:paraId="4FA42CA4" w14:textId="77777777" w:rsidR="002C3752" w:rsidRPr="00936500" w:rsidRDefault="002C3752" w:rsidP="002C3752">
      <w:pPr>
        <w:jc w:val="both"/>
        <w:rPr>
          <w:rFonts w:ascii="Times New Roman" w:hAnsi="Times New Roman" w:cs="Times New Roman"/>
          <w:color w:val="030303"/>
          <w:sz w:val="24"/>
          <w:szCs w:val="24"/>
          <w:shd w:val="clear" w:color="auto" w:fill="FFFFFF"/>
        </w:rPr>
      </w:pPr>
      <w:r>
        <w:rPr>
          <w:rFonts w:ascii="Times New Roman" w:hAnsi="Times New Roman" w:cs="Times New Roman"/>
          <w:color w:val="030303"/>
          <w:sz w:val="24"/>
          <w:szCs w:val="24"/>
          <w:shd w:val="clear" w:color="auto" w:fill="FFFFFF"/>
        </w:rPr>
        <w:tab/>
      </w:r>
      <w:r w:rsidRPr="00936500">
        <w:rPr>
          <w:rFonts w:ascii="Times New Roman" w:hAnsi="Times New Roman" w:cs="Times New Roman"/>
          <w:color w:val="030303"/>
          <w:sz w:val="24"/>
          <w:szCs w:val="24"/>
          <w:shd w:val="clear" w:color="auto" w:fill="FFFFFF"/>
        </w:rPr>
        <w:t>Tanggung jawab dalam etika bisnis beragam, mencakup dimensi hukum, perusahaan, manajerial, sosial, pemangku kepentingan, dan sosial.</w:t>
      </w:r>
      <w:r>
        <w:rPr>
          <w:rFonts w:ascii="Times New Roman" w:hAnsi="Times New Roman" w:cs="Times New Roman"/>
          <w:color w:val="030303"/>
          <w:sz w:val="24"/>
          <w:szCs w:val="24"/>
          <w:shd w:val="clear" w:color="auto" w:fill="FFFFFF"/>
        </w:rPr>
        <w:t xml:space="preserve"> </w:t>
      </w:r>
      <w:r>
        <w:rPr>
          <w:rStyle w:val="FootnoteReference"/>
          <w:rFonts w:ascii="Times New Roman" w:hAnsi="Times New Roman" w:cs="Times New Roman"/>
          <w:color w:val="030303"/>
          <w:sz w:val="24"/>
          <w:szCs w:val="24"/>
          <w:bdr w:val="single" w:sz="2" w:space="0" w:color="E4E6E8" w:frame="1"/>
          <w:shd w:val="clear" w:color="auto" w:fill="FFFFFF"/>
        </w:rPr>
        <w:fldChar w:fldCharType="begin" w:fldLock="1"/>
      </w:r>
      <w:r>
        <w:rPr>
          <w:rFonts w:ascii="Times New Roman" w:hAnsi="Times New Roman" w:cs="Times New Roman"/>
          <w:color w:val="030303"/>
          <w:sz w:val="24"/>
          <w:szCs w:val="24"/>
          <w:bdr w:val="single" w:sz="2" w:space="0" w:color="E4E6E8" w:frame="1"/>
          <w:shd w:val="clear" w:color="auto" w:fill="FFFFFF"/>
        </w:rPr>
        <w:instrText>ADDIN CSL_CITATION {"citationItems":[{"id":"ITEM-1","itemData":{"DOI":"10.1007/S10551-010-0378-4","abstract":"This article reviews the concept of moral responsibility in business ethics and examines the seven previous articles using several types of responsibility in business as the overriding construct to gain a fuller understanding of the ethical impact of these articles. The types of responsibility that are used in this analysis are: legal, corporate, managerial, social, stakeholder, and societal. Observations about how normative ethical principles might also be applied to these articles are also advanced. This article concludes with a call for more conceptual and empirical research into the notion of responsibility in business.","author":[{"dropping-particle":"","family":"Murphy","given":"Patrick E","non-dropping-particle":"","parse-names":false,"suffix":""}],"container-title":"Journal of Business Ethics","id":"ITEM-1","issue":"2","issued":{"date-parts":[["2009"]]},"note":"Insights: Tidak dibahas di koran.","page":"245-252","title":"The Relevance of Responsibility to Ethical Business Decisions.","type":"article-journal","volume":"90"},"uris":["http://www.mendeley.com/documents/?uuid=bc6c83ff-60d5-4005-8886-53185c3b069f"]}],"mendeley":{"formattedCitation":"(Murphy, 2009)","plainTextFormattedCitation":"(Murphy, 2009)","previouslyFormattedCitation":"(Murphy, 2009)"},"properties":{"noteIndex":0},"schema":"https://github.com/citation-style-language/schema/raw/master/csl-citation.json"}</w:instrText>
      </w:r>
      <w:r>
        <w:rPr>
          <w:rStyle w:val="FootnoteReference"/>
          <w:rFonts w:ascii="Times New Roman" w:hAnsi="Times New Roman" w:cs="Times New Roman"/>
          <w:color w:val="030303"/>
          <w:sz w:val="24"/>
          <w:szCs w:val="24"/>
          <w:bdr w:val="single" w:sz="2" w:space="0" w:color="E4E6E8" w:frame="1"/>
          <w:shd w:val="clear" w:color="auto" w:fill="FFFFFF"/>
        </w:rPr>
        <w:fldChar w:fldCharType="separate"/>
      </w:r>
      <w:r w:rsidRPr="007C6BFC">
        <w:rPr>
          <w:rFonts w:ascii="Times New Roman" w:hAnsi="Times New Roman" w:cs="Times New Roman"/>
          <w:bCs/>
          <w:noProof/>
          <w:color w:val="030303"/>
          <w:sz w:val="24"/>
          <w:szCs w:val="24"/>
          <w:bdr w:val="single" w:sz="2" w:space="0" w:color="E4E6E8" w:frame="1"/>
          <w:shd w:val="clear" w:color="auto" w:fill="FFFFFF"/>
          <w:lang w:val="en-US"/>
        </w:rPr>
        <w:t>(Murphy, 2009)</w:t>
      </w:r>
      <w:r>
        <w:rPr>
          <w:rStyle w:val="FootnoteReference"/>
          <w:rFonts w:ascii="Times New Roman" w:hAnsi="Times New Roman" w:cs="Times New Roman"/>
          <w:color w:val="030303"/>
          <w:sz w:val="24"/>
          <w:szCs w:val="24"/>
          <w:bdr w:val="single" w:sz="2" w:space="0" w:color="E4E6E8" w:frame="1"/>
          <w:shd w:val="clear" w:color="auto" w:fill="FFFFFF"/>
        </w:rPr>
        <w:fldChar w:fldCharType="end"/>
      </w:r>
      <w:r w:rsidRPr="00936500">
        <w:rPr>
          <w:rFonts w:ascii="Times New Roman" w:hAnsi="Times New Roman" w:cs="Times New Roman"/>
          <w:color w:val="030303"/>
          <w:sz w:val="24"/>
          <w:szCs w:val="24"/>
          <w:shd w:val="clear" w:color="auto" w:fill="FFFFFF"/>
        </w:rPr>
        <w:t xml:space="preserve"> Dalam kerangka sistem kredit Bank, pengusaha, terutama usaha kecil dan menengah, diharapkan untuk secara bertanggung jawab mengelola dan membayar kembali modal yang mereka peroleh, mematuhi peraturan yang ditetapkan dan suku bunga nominal. Akuntabilitas keuangan ini sangat penting untuk mempertahankan operasi dan menumbuhkan kepercayaan dengan pendukung keuangan, yang dapat menghargai perilaku yang bertanggung jawab dengan dana tambahan. Konsep tanggung jawab melampaui kewajiban keuangan belaka; itu juga melibatkan pertimbangan etis dalam proses pengambilan keputusan. Misalnya, dalam konteks perawatan kesehatan, perdebatan etis seputar alokasi sumber daya yang langka seperti transplantasi hati menyoroti kompleksitas penggunaan tanggung jawab sebagai kriteria, menunjukkan bahwa waktu tunggu mungkin menjadi pemecah hubungan yang lebih adil</w:t>
      </w:r>
      <w:r>
        <w:rPr>
          <w:rStyle w:val="FootnoteReference"/>
          <w:rFonts w:ascii="Times New Roman" w:hAnsi="Times New Roman" w:cs="Times New Roman"/>
          <w:color w:val="030303"/>
          <w:sz w:val="24"/>
          <w:szCs w:val="24"/>
          <w:bdr w:val="single" w:sz="2" w:space="0" w:color="E4E6E8" w:frame="1"/>
          <w:shd w:val="clear" w:color="auto" w:fill="FFFFFF"/>
        </w:rPr>
        <w:fldChar w:fldCharType="begin" w:fldLock="1"/>
      </w:r>
      <w:r>
        <w:rPr>
          <w:rFonts w:ascii="Times New Roman" w:hAnsi="Times New Roman" w:cs="Times New Roman"/>
          <w:color w:val="030303"/>
          <w:sz w:val="24"/>
          <w:szCs w:val="24"/>
          <w:bdr w:val="single" w:sz="2" w:space="0" w:color="E4E6E8" w:frame="1"/>
          <w:shd w:val="clear" w:color="auto" w:fill="FFFFFF"/>
        </w:rPr>
        <w:instrText>ADDIN CSL_CITATION {"citationItems":[{"id":"ITEM-1","itemData":{"DOI":"10.1007/s11019-023-10141-3","abstract":"There is a long-standing debate concerning the eligibility of patients suffering from alcohol-related end-stage liver disease (ARESLD) for deceased donor liver transplantation. The question of retrospective and/or prospective responsibility has been at the center of the ethical discussion. Several authors argue that these patients should at least be regarded as partly responsible for their ARESLD. At the same time, the arguments for retrospective and/or prospective responsibility have been strongly criticized, such that no consensus has been reached. A third option was proposed as a form of compromise, namely that responsibility should only be used as a tiebreaker in liver allocation. The present study provides an ethical investigation of this third option. First, we will provide an overview of the main arguments that have been offered for and against the use of responsibility as an allocation criterion. Second, we will explore the concept of responsibility as a tiebreaker in detail and discuss several types of situations, in which responsibility could be used as a tiebreaker, as well as the main ethical challenges associated with them. As we will show, an ethical justified use of responsibility as a tiebreaker is limited to a very restricted number of cases and is associated with a number of ethical concerns. For this reason, waiting time should be preferred as a tiebreaker in liver allocation, even though the criterion of waiting time, too, raises a number of equity-related concerns. ","author":[{"dropping-particle":"","family":"Hu","given":"Diehua","non-dropping-particle":"","parse-names":false,"suffix":""},{"dropping-particle":"","family":"Primc","given":"Nadia","non-dropping-particle":"","parse-names":false,"suffix":""}],"container-title":"Medicine Health Care and Philosophy","id":"ITEM-1","issue":"2","issued":{"date-parts":[["2023"]]},"note":"Insights: Tidak dibahas di koran.","page":"243-255","title":"Should responsibility be used as a tiebreaker in allocation of deceased donor organs for patients suffering from alcohol-related end-stage liver disease?","type":"article-journal","volume":"26"},"uris":["http://www.mendeley.com/documents/?uuid=5b32dce4-cc2c-40ea-b040-a3578d9b086d"]}],"mendeley":{"formattedCitation":"(Hu &amp; Primc, 2023)","plainTextFormattedCitation":"(Hu &amp; Primc, 2023)","previouslyFormattedCitation":"(Hu &amp; Primc, 2023)"},"properties":{"noteIndex":0},"schema":"https://github.com/citation-style-language/schema/raw/master/csl-citation.json"}</w:instrText>
      </w:r>
      <w:r>
        <w:rPr>
          <w:rStyle w:val="FootnoteReference"/>
          <w:rFonts w:ascii="Times New Roman" w:hAnsi="Times New Roman" w:cs="Times New Roman"/>
          <w:color w:val="030303"/>
          <w:sz w:val="24"/>
          <w:szCs w:val="24"/>
          <w:bdr w:val="single" w:sz="2" w:space="0" w:color="E4E6E8" w:frame="1"/>
          <w:shd w:val="clear" w:color="auto" w:fill="FFFFFF"/>
        </w:rPr>
        <w:fldChar w:fldCharType="separate"/>
      </w:r>
      <w:r w:rsidRPr="007C6BFC">
        <w:rPr>
          <w:rFonts w:ascii="Times New Roman" w:hAnsi="Times New Roman" w:cs="Times New Roman"/>
          <w:bCs/>
          <w:noProof/>
          <w:color w:val="030303"/>
          <w:sz w:val="24"/>
          <w:szCs w:val="24"/>
          <w:bdr w:val="single" w:sz="2" w:space="0" w:color="E4E6E8" w:frame="1"/>
          <w:shd w:val="clear" w:color="auto" w:fill="FFFFFF"/>
          <w:lang w:val="en-US"/>
        </w:rPr>
        <w:t>(Hu &amp; Primc, 2023)</w:t>
      </w:r>
      <w:r>
        <w:rPr>
          <w:rStyle w:val="FootnoteReference"/>
          <w:rFonts w:ascii="Times New Roman" w:hAnsi="Times New Roman" w:cs="Times New Roman"/>
          <w:color w:val="030303"/>
          <w:sz w:val="24"/>
          <w:szCs w:val="24"/>
          <w:bdr w:val="single" w:sz="2" w:space="0" w:color="E4E6E8" w:frame="1"/>
          <w:shd w:val="clear" w:color="auto" w:fill="FFFFFF"/>
        </w:rPr>
        <w:fldChar w:fldCharType="end"/>
      </w:r>
      <w:r w:rsidRPr="00936500">
        <w:rPr>
          <w:rFonts w:ascii="Times New Roman" w:hAnsi="Times New Roman" w:cs="Times New Roman"/>
          <w:color w:val="030303"/>
          <w:sz w:val="24"/>
          <w:szCs w:val="24"/>
          <w:shd w:val="clear" w:color="auto" w:fill="FFFFFF"/>
        </w:rPr>
        <w:t xml:space="preserve">. </w:t>
      </w:r>
    </w:p>
    <w:p w14:paraId="685177BA" w14:textId="77777777" w:rsidR="002C3752" w:rsidRPr="00936500" w:rsidRDefault="002C3752" w:rsidP="002C3752">
      <w:pPr>
        <w:jc w:val="both"/>
        <w:rPr>
          <w:rFonts w:ascii="Times New Roman" w:hAnsi="Times New Roman" w:cs="Times New Roman"/>
          <w:color w:val="030303"/>
          <w:sz w:val="24"/>
          <w:szCs w:val="24"/>
          <w:shd w:val="clear" w:color="auto" w:fill="FFFFFF"/>
        </w:rPr>
      </w:pPr>
      <w:r w:rsidRPr="00936500">
        <w:rPr>
          <w:rFonts w:ascii="Times New Roman" w:hAnsi="Times New Roman" w:cs="Times New Roman"/>
          <w:color w:val="030303"/>
          <w:sz w:val="24"/>
          <w:szCs w:val="24"/>
          <w:shd w:val="clear" w:color="auto" w:fill="FFFFFF"/>
        </w:rPr>
        <w:tab/>
        <w:t>Demikian pula, dalam bidang pertahanan diri dan perang, tanggung jawab agen sering didasarkan pada tanggung jawab moral mereka atas ancaman yang ditimbulkan, meskipun konsep ini penuh dengan konflik teoretis</w:t>
      </w:r>
      <w:r>
        <w:rPr>
          <w:rFonts w:ascii="Times New Roman" w:hAnsi="Times New Roman" w:cs="Times New Roman"/>
          <w:color w:val="030303"/>
          <w:sz w:val="24"/>
          <w:szCs w:val="24"/>
          <w:shd w:val="clear" w:color="auto" w:fill="FFFFFF"/>
        </w:rPr>
        <w:t xml:space="preserve"> </w:t>
      </w:r>
      <w:r>
        <w:rPr>
          <w:rStyle w:val="FootnoteReference"/>
          <w:rFonts w:ascii="Times New Roman" w:hAnsi="Times New Roman" w:cs="Times New Roman"/>
          <w:color w:val="030303"/>
          <w:sz w:val="24"/>
          <w:szCs w:val="24"/>
          <w:bdr w:val="single" w:sz="2" w:space="0" w:color="E4E6E8" w:frame="1"/>
          <w:shd w:val="clear" w:color="auto" w:fill="FFFFFF"/>
        </w:rPr>
        <w:fldChar w:fldCharType="begin" w:fldLock="1"/>
      </w:r>
      <w:r>
        <w:rPr>
          <w:rFonts w:ascii="Times New Roman" w:hAnsi="Times New Roman" w:cs="Times New Roman"/>
          <w:color w:val="030303"/>
          <w:sz w:val="24"/>
          <w:szCs w:val="24"/>
          <w:bdr w:val="single" w:sz="2" w:space="0" w:color="E4E6E8" w:frame="1"/>
          <w:shd w:val="clear" w:color="auto" w:fill="FFFFFF"/>
        </w:rPr>
        <w:instrText>ADDIN CSL_CITATION {"citationItems":[{"id":"ITEM-1","itemData":{"DOI":"10.1007/S11098-021-01614-3","abstract":"The focus of this paper is an influential family of views in the ethics of self-defense and war: views that ground the agent’s liability to be attacked in self-defense in the agent’s moral responsibility for the threat posed (“Responsibility Views”). I critically examine the concept of responsibility employed by such views, by looking at potential connections with the contemporary literature on moral responsibility. I start by uncovering some of the key assumptions that Responsibility Views make about the relevant concept of responsibility, and by scrutinizing those assumptions under the lens of more general theorizing about responsibility. I identify an important conflict that arises at that point. The problem is that the concept presupposed by Responsibility Views is in tension with the standard way of understanding the connection between the neutral and non-neutral forms of moral responsibility. I draw attention to a particular strategy that could be used to address this challenge, but I also identify some important obstacles that stand in the way.","author":[{"dropping-particle":"","family":"Sartorio","given":"Carolina","non-dropping-particle":"","parse-names":false,"suffix":""}],"container-title":"Philosophical Studies","id":"ITEM-1","issue":"11","issued":{"date-parts":[["2021"]]},"note":"Insights: Tidak dibahas di koran.","page":"3561-3577","title":"The concept of responsibility in the ethics of self-defense and war","type":"article-journal","volume":"178"},"uris":["http://www.mendeley.com/documents/?uuid=1fb05f87-421a-4ac6-a9ae-20ec270e1c5e"]}],"mendeley":{"formattedCitation":"(Sartorio, 2021)","plainTextFormattedCitation":"(Sartorio, 2021)","previouslyFormattedCitation":"(Sartorio, 2021)"},"properties":{"noteIndex":0},"schema":"https://github.com/citation-style-language/schema/raw/master/csl-citation.json"}</w:instrText>
      </w:r>
      <w:r>
        <w:rPr>
          <w:rStyle w:val="FootnoteReference"/>
          <w:rFonts w:ascii="Times New Roman" w:hAnsi="Times New Roman" w:cs="Times New Roman"/>
          <w:color w:val="030303"/>
          <w:sz w:val="24"/>
          <w:szCs w:val="24"/>
          <w:bdr w:val="single" w:sz="2" w:space="0" w:color="E4E6E8" w:frame="1"/>
          <w:shd w:val="clear" w:color="auto" w:fill="FFFFFF"/>
        </w:rPr>
        <w:fldChar w:fldCharType="separate"/>
      </w:r>
      <w:r w:rsidRPr="007C6BFC">
        <w:rPr>
          <w:rFonts w:ascii="Times New Roman" w:hAnsi="Times New Roman" w:cs="Times New Roman"/>
          <w:noProof/>
          <w:color w:val="030303"/>
          <w:sz w:val="24"/>
          <w:szCs w:val="24"/>
          <w:bdr w:val="single" w:sz="2" w:space="0" w:color="E4E6E8" w:frame="1"/>
          <w:shd w:val="clear" w:color="auto" w:fill="FFFFFF"/>
        </w:rPr>
        <w:t>(Sartorio, 2021)</w:t>
      </w:r>
      <w:r>
        <w:rPr>
          <w:rStyle w:val="FootnoteReference"/>
          <w:rFonts w:ascii="Times New Roman" w:hAnsi="Times New Roman" w:cs="Times New Roman"/>
          <w:color w:val="030303"/>
          <w:sz w:val="24"/>
          <w:szCs w:val="24"/>
          <w:bdr w:val="single" w:sz="2" w:space="0" w:color="E4E6E8" w:frame="1"/>
          <w:shd w:val="clear" w:color="auto" w:fill="FFFFFF"/>
        </w:rPr>
        <w:fldChar w:fldCharType="end"/>
      </w:r>
      <w:r w:rsidRPr="00936500">
        <w:rPr>
          <w:rFonts w:ascii="Times New Roman" w:hAnsi="Times New Roman" w:cs="Times New Roman"/>
          <w:color w:val="030303"/>
          <w:sz w:val="24"/>
          <w:szCs w:val="24"/>
          <w:shd w:val="clear" w:color="auto" w:fill="FFFFFF"/>
        </w:rPr>
        <w:t>.</w:t>
      </w:r>
      <w:r>
        <w:rPr>
          <w:rFonts w:ascii="Times New Roman" w:hAnsi="Times New Roman" w:cs="Times New Roman"/>
          <w:color w:val="030303"/>
          <w:sz w:val="24"/>
          <w:szCs w:val="24"/>
          <w:shd w:val="clear" w:color="auto" w:fill="FFFFFF"/>
        </w:rPr>
        <w:t xml:space="preserve"> </w:t>
      </w:r>
      <w:r w:rsidRPr="00936500">
        <w:rPr>
          <w:rFonts w:ascii="Times New Roman" w:hAnsi="Times New Roman" w:cs="Times New Roman"/>
          <w:color w:val="030303"/>
          <w:sz w:val="24"/>
          <w:szCs w:val="24"/>
          <w:shd w:val="clear" w:color="auto" w:fill="FFFFFF"/>
        </w:rPr>
        <w:t xml:space="preserve"> Dalam pendidikan bisnis, dorongan menuju pembelajaran manajemen yang bertanggung jawab bertujuan untuk mengubah individu menjadi 'homo responsabilis, 'menekankan peningkatan diri, kemakmuran ekonomi, dan keberlanjutan sosial dan lingkungan. Namun, hal ini dapat menyebabkan beban moral yang berlebihan dan beban individu yang berlebihan, yang </w:t>
      </w:r>
      <w:r w:rsidRPr="00936500">
        <w:rPr>
          <w:rFonts w:ascii="Times New Roman" w:hAnsi="Times New Roman" w:cs="Times New Roman"/>
          <w:color w:val="030303"/>
          <w:sz w:val="24"/>
          <w:szCs w:val="24"/>
          <w:shd w:val="clear" w:color="auto" w:fill="FFFFFF"/>
        </w:rPr>
        <w:lastRenderedPageBreak/>
        <w:t>memerlukan re-politisasi pendidikan manajemen yang bertanggung jawab untuk menumbuhkan imajinasi etika yang lebih seimbang</w:t>
      </w:r>
      <w:r>
        <w:rPr>
          <w:rFonts w:ascii="Times New Roman" w:hAnsi="Times New Roman" w:cs="Times New Roman"/>
          <w:color w:val="030303"/>
          <w:sz w:val="24"/>
          <w:szCs w:val="24"/>
          <w:shd w:val="clear" w:color="auto" w:fill="FFFFFF"/>
        </w:rPr>
        <w:t xml:space="preserve"> </w:t>
      </w:r>
      <w:r>
        <w:rPr>
          <w:rStyle w:val="FootnoteReference"/>
          <w:rFonts w:ascii="Times New Roman" w:hAnsi="Times New Roman" w:cs="Times New Roman"/>
          <w:color w:val="030303"/>
          <w:sz w:val="24"/>
          <w:szCs w:val="24"/>
          <w:bdr w:val="single" w:sz="2" w:space="0" w:color="E4E6E8" w:frame="1"/>
          <w:shd w:val="clear" w:color="auto" w:fill="FFFFFF"/>
        </w:rPr>
        <w:fldChar w:fldCharType="begin" w:fldLock="1"/>
      </w:r>
      <w:r>
        <w:rPr>
          <w:rFonts w:ascii="Times New Roman" w:hAnsi="Times New Roman" w:cs="Times New Roman"/>
          <w:color w:val="030303"/>
          <w:sz w:val="24"/>
          <w:szCs w:val="24"/>
          <w:bdr w:val="single" w:sz="2" w:space="0" w:color="E4E6E8" w:frame="1"/>
          <w:shd w:val="clear" w:color="auto" w:fill="FFFFFF"/>
        </w:rPr>
        <w:instrText>ADDIN CSL_CITATION {"citationItems":[{"id":"ITEM-1","itemData":{"DOI":"10.1177/13505076231162691","abstract":"In the responsible turn in business school education and management learning, the responsibility approach is proposed as a possible panacea against a hidden curriculum which leads to damaging business practice. The explicit promise of responsible management learning and education is that homo oeconomicus can be re-formed in the image of a responsible business subject, what we here call ‘homo responsabilis’. We explore how a business school curriculum centred on responsibility affects key subject positions such as consumer, employee, manager, entrepreneur, investor and leader. In three responsible management learning and education illustrations at our business school, we observe three layers of responsibilization of the individual: responsibilization for self-enhancement, responsibilization for economic prosperity and responsibilization for social and environmental sustainability. We find that these three layers of responsibilization impact business school subjects in several problematic ways: excessive moral burdening of consumers, overburdening of self-managing employees and fantasmatic gripping of prospective entrepreneurs. Our contribution to critical studies of responsible management learning and education is twofold: (1) we show how explicit responsible management learning and education curricula tend to extend the neoliberal HC, and (2) we complement studies calling for re-politicizing responsible management learning and education by suggesting transformative learning ways to generate explicitly ethico-political imaginations that can help in resisting individual responsibilization in business school education.","author":[{"dropping-particle":"","family":"Fougère","given":"Martin","non-dropping-particle":"","parse-names":false,"suffix":""},{"dropping-particle":"","family":"Solitander","given":"Nikodemus","non-dropping-particle":"","parse-names":false,"suffix":""}],"container-title":"Management Learning","id":"ITEM-1","issue":"3","issued":{"date-parts":[["2023"]]},"note":"Insights: Tidak dibahas di koran.","page":"396-417","title":"Homo responsabilis as an extension of the neoliberal hidden curriculum: The triple responsibilization of responsible management education","type":"article-journal","volume":"54"},"uris":["http://www.mendeley.com/documents/?uuid=edcc4d1b-722b-4122-bc23-62fb38aa287a"]}],"mendeley":{"formattedCitation":"(Fougère &amp; Solitander, 2023)","plainTextFormattedCitation":"(Fougère &amp; Solitander, 2023)","previouslyFormattedCitation":"(Fougère &amp; Solitander, 2023)"},"properties":{"noteIndex":0},"schema":"https://github.com/citation-style-language/schema/raw/master/csl-citation.json"}</w:instrText>
      </w:r>
      <w:r>
        <w:rPr>
          <w:rStyle w:val="FootnoteReference"/>
          <w:rFonts w:ascii="Times New Roman" w:hAnsi="Times New Roman" w:cs="Times New Roman"/>
          <w:color w:val="030303"/>
          <w:sz w:val="24"/>
          <w:szCs w:val="24"/>
          <w:bdr w:val="single" w:sz="2" w:space="0" w:color="E4E6E8" w:frame="1"/>
          <w:shd w:val="clear" w:color="auto" w:fill="FFFFFF"/>
        </w:rPr>
        <w:fldChar w:fldCharType="separate"/>
      </w:r>
      <w:r w:rsidRPr="007C6BFC">
        <w:rPr>
          <w:rFonts w:ascii="Times New Roman" w:hAnsi="Times New Roman" w:cs="Times New Roman"/>
          <w:bCs/>
          <w:noProof/>
          <w:color w:val="030303"/>
          <w:sz w:val="24"/>
          <w:szCs w:val="24"/>
          <w:bdr w:val="single" w:sz="2" w:space="0" w:color="E4E6E8" w:frame="1"/>
          <w:shd w:val="clear" w:color="auto" w:fill="FFFFFF"/>
          <w:lang w:val="en-US"/>
        </w:rPr>
        <w:t>(Fougère &amp; Solitander, 2023)</w:t>
      </w:r>
      <w:r>
        <w:rPr>
          <w:rStyle w:val="FootnoteReference"/>
          <w:rFonts w:ascii="Times New Roman" w:hAnsi="Times New Roman" w:cs="Times New Roman"/>
          <w:color w:val="030303"/>
          <w:sz w:val="24"/>
          <w:szCs w:val="24"/>
          <w:bdr w:val="single" w:sz="2" w:space="0" w:color="E4E6E8" w:frame="1"/>
          <w:shd w:val="clear" w:color="auto" w:fill="FFFFFF"/>
        </w:rPr>
        <w:fldChar w:fldCharType="end"/>
      </w:r>
      <w:r w:rsidRPr="00936500">
        <w:rPr>
          <w:rFonts w:ascii="Times New Roman" w:hAnsi="Times New Roman" w:cs="Times New Roman"/>
          <w:color w:val="030303"/>
          <w:sz w:val="24"/>
          <w:szCs w:val="24"/>
          <w:shd w:val="clear" w:color="auto" w:fill="FFFFFF"/>
        </w:rPr>
        <w:t xml:space="preserve">. </w:t>
      </w:r>
    </w:p>
    <w:p w14:paraId="186B06D8" w14:textId="77777777" w:rsidR="002C3752" w:rsidRDefault="002C3752" w:rsidP="002C3752">
      <w:pPr>
        <w:jc w:val="both"/>
        <w:rPr>
          <w:rFonts w:ascii="Times New Roman" w:hAnsi="Times New Roman" w:cs="Times New Roman"/>
          <w:sz w:val="24"/>
          <w:szCs w:val="24"/>
        </w:rPr>
      </w:pPr>
      <w:r>
        <w:rPr>
          <w:rFonts w:ascii="Segoe UI" w:hAnsi="Segoe UI" w:cs="Segoe UI"/>
          <w:color w:val="030303"/>
          <w:shd w:val="clear" w:color="auto" w:fill="FFFFFF"/>
        </w:rPr>
        <w:tab/>
      </w:r>
      <w:r w:rsidRPr="000D698C">
        <w:rPr>
          <w:rFonts w:ascii="Times New Roman" w:eastAsia="Times New Roman" w:hAnsi="Times New Roman" w:cs="Times New Roman"/>
          <w:sz w:val="24"/>
          <w:szCs w:val="24"/>
        </w:rPr>
        <w:tab/>
      </w:r>
      <w:r w:rsidRPr="000D698C">
        <w:rPr>
          <w:rFonts w:ascii="Times New Roman" w:hAnsi="Times New Roman" w:cs="Times New Roman"/>
          <w:sz w:val="24"/>
          <w:szCs w:val="24"/>
        </w:rPr>
        <w:t>Gagasan akuntabilitas secara konsisten dipenuhi baik dengan bentuk pengakuan atau bentuk remunerasi. Pendukung keuangan dapat memilih untuk menawarkan hadiah dalam bentuk pendanaan bisnis tambahan</w:t>
      </w:r>
      <w:r>
        <w:rPr>
          <w:rFonts w:ascii="Times New Roman" w:hAnsi="Times New Roman" w:cs="Times New Roman"/>
          <w:sz w:val="24"/>
          <w:szCs w:val="24"/>
        </w:rPr>
        <w:t xml:space="preserve"> sebagaimana yang diungkapkan Yesus dalam perumpamaan-Nya: </w:t>
      </w:r>
      <w:r>
        <w:rPr>
          <w:rFonts w:ascii="Times New Roman" w:hAnsi="Times New Roman" w:cs="Times New Roman"/>
          <w:i/>
          <w:iCs/>
          <w:sz w:val="24"/>
          <w:szCs w:val="24"/>
        </w:rPr>
        <w:t>“setiap orang yang mempuyai akan diberi sehingga ia berkelimpahan...</w:t>
      </w:r>
      <w:r>
        <w:rPr>
          <w:rFonts w:ascii="Times New Roman" w:hAnsi="Times New Roman" w:cs="Times New Roman"/>
          <w:sz w:val="24"/>
          <w:szCs w:val="24"/>
        </w:rPr>
        <w:t>”(ayat 29). Di lain pihak ada</w:t>
      </w:r>
      <w:r w:rsidRPr="000D698C">
        <w:rPr>
          <w:rFonts w:ascii="Times New Roman" w:hAnsi="Times New Roman" w:cs="Times New Roman"/>
          <w:sz w:val="24"/>
          <w:szCs w:val="24"/>
        </w:rPr>
        <w:t xml:space="preserve"> </w:t>
      </w:r>
      <w:r>
        <w:rPr>
          <w:rFonts w:ascii="Times New Roman" w:hAnsi="Times New Roman" w:cs="Times New Roman"/>
          <w:sz w:val="24"/>
          <w:szCs w:val="24"/>
        </w:rPr>
        <w:t>s</w:t>
      </w:r>
      <w:r w:rsidRPr="000D698C">
        <w:rPr>
          <w:rFonts w:ascii="Times New Roman" w:hAnsi="Times New Roman" w:cs="Times New Roman"/>
          <w:sz w:val="24"/>
          <w:szCs w:val="24"/>
        </w:rPr>
        <w:t>anks dikenakan pada individu yang mengabaikan tugasnya dengan menyerah pada kemalasan dan kelesuan</w:t>
      </w:r>
      <w:r>
        <w:rPr>
          <w:rFonts w:ascii="Times New Roman" w:hAnsi="Times New Roman" w:cs="Times New Roman"/>
          <w:sz w:val="24"/>
          <w:szCs w:val="24"/>
        </w:rPr>
        <w:t>.. “</w:t>
      </w:r>
      <w:r>
        <w:rPr>
          <w:rFonts w:ascii="Times New Roman" w:hAnsi="Times New Roman" w:cs="Times New Roman"/>
          <w:i/>
          <w:iCs/>
          <w:sz w:val="24"/>
          <w:szCs w:val="24"/>
        </w:rPr>
        <w:t xml:space="preserve">tetapi siapa yang tidak mempunyai, apapun juga yang ada padanya akan diambil dari padanya.” </w:t>
      </w:r>
      <w:r w:rsidRPr="000D698C">
        <w:rPr>
          <w:rFonts w:ascii="Times New Roman" w:hAnsi="Times New Roman" w:cs="Times New Roman"/>
          <w:sz w:val="24"/>
          <w:szCs w:val="24"/>
        </w:rPr>
        <w:t xml:space="preserve"> Hukuman yang dijelaskan dalam perikop Alkitab melibatkan pengusiran dari lingkaran kemakmuran ke dalam keadaan miskin dan tak berdaya.</w:t>
      </w:r>
      <w:r>
        <w:rPr>
          <w:rFonts w:ascii="Times New Roman" w:hAnsi="Times New Roman" w:cs="Times New Roman"/>
          <w:sz w:val="24"/>
          <w:szCs w:val="24"/>
        </w:rPr>
        <w:t>(ayat 30)</w:t>
      </w:r>
    </w:p>
    <w:p w14:paraId="5CF25200" w14:textId="77777777" w:rsidR="002C3752" w:rsidRDefault="002C3752" w:rsidP="002C3752">
      <w:pPr>
        <w:jc w:val="both"/>
        <w:rPr>
          <w:rFonts w:ascii="Times New Roman" w:hAnsi="Times New Roman" w:cs="Times New Roman"/>
          <w:sz w:val="24"/>
          <w:szCs w:val="24"/>
        </w:rPr>
      </w:pPr>
    </w:p>
    <w:p w14:paraId="5740B96B" w14:textId="77777777" w:rsidR="002C3752" w:rsidRPr="00936500" w:rsidRDefault="002C3752" w:rsidP="002C3752">
      <w:pPr>
        <w:jc w:val="both"/>
        <w:rPr>
          <w:rFonts w:ascii="Times New Roman" w:hAnsi="Times New Roman" w:cs="Times New Roman"/>
          <w:b/>
          <w:bCs/>
          <w:sz w:val="24"/>
          <w:szCs w:val="24"/>
        </w:rPr>
      </w:pPr>
      <w:r>
        <w:rPr>
          <w:rFonts w:ascii="Times New Roman" w:hAnsi="Times New Roman" w:cs="Times New Roman"/>
          <w:b/>
          <w:bCs/>
          <w:sz w:val="24"/>
          <w:szCs w:val="24"/>
        </w:rPr>
        <w:t xml:space="preserve">Hasil Wawancara </w:t>
      </w:r>
      <w:r w:rsidRPr="00936500">
        <w:rPr>
          <w:rFonts w:ascii="Times New Roman" w:hAnsi="Times New Roman" w:cs="Times New Roman"/>
          <w:b/>
          <w:bCs/>
          <w:sz w:val="24"/>
          <w:szCs w:val="24"/>
        </w:rPr>
        <w:t>Pemud</w:t>
      </w:r>
      <w:r>
        <w:rPr>
          <w:rFonts w:ascii="Times New Roman" w:hAnsi="Times New Roman" w:cs="Times New Roman"/>
          <w:b/>
          <w:bCs/>
          <w:sz w:val="24"/>
          <w:szCs w:val="24"/>
        </w:rPr>
        <w:t xml:space="preserve">a </w:t>
      </w:r>
    </w:p>
    <w:p w14:paraId="69161B87" w14:textId="77777777" w:rsidR="002C3752" w:rsidRDefault="002C3752" w:rsidP="002C3752">
      <w:pPr>
        <w:jc w:val="both"/>
        <w:rPr>
          <w:rFonts w:ascii="Times New Roman" w:hAnsi="Times New Roman" w:cs="Times New Roman"/>
          <w:sz w:val="24"/>
          <w:szCs w:val="24"/>
        </w:rPr>
      </w:pPr>
      <w:r>
        <w:rPr>
          <w:rFonts w:ascii="Times New Roman" w:hAnsi="Times New Roman" w:cs="Times New Roman"/>
          <w:sz w:val="24"/>
          <w:szCs w:val="24"/>
        </w:rPr>
        <w:tab/>
        <w:t xml:space="preserve">Terdapat 15 orang pemuda Paroki agios Dimitrius Medan diwawancarai secara mendalam  dengan tiga pertanyaan utama. Pertanyaan (1) Apakah mereka memahami tentang modal finansial (usaha) dan modal sebagai pribadi (pengusaha) yang melakukan kegiatan bisnis? Pertanyaan (2) Bagaimana mereka memahami dan menghargai peluang yang mereka miliki untuk berkegiatan ekonomi? Pertanyaan (3) Bagaimana mereka melakukan kegiatan wirausaha secara bertanggunjawab baik kepada Tuhan, diri sendiri dan keluarga khususnya orangtua? Hasil penilitian menunjukkan bahwa 60% resoponden mengakui bahwa modal yang mereka miliki adalah modal sebagai pengusaha karena mereka belom mendapat bantuan modal dari pihak manapun. Adanya pengakuan bahwa Tuhan memberikan mereka diri sebagai manusia yang dapat melakukan banyak hal untuk kebutuhan hidup. </w:t>
      </w:r>
    </w:p>
    <w:p w14:paraId="102B0C32" w14:textId="77777777" w:rsidR="002C3752" w:rsidRDefault="002C3752" w:rsidP="002C3752">
      <w:pPr>
        <w:jc w:val="both"/>
        <w:rPr>
          <w:rFonts w:ascii="Times New Roman" w:hAnsi="Times New Roman" w:cs="Times New Roman"/>
          <w:sz w:val="24"/>
          <w:szCs w:val="24"/>
        </w:rPr>
      </w:pPr>
      <w:r>
        <w:rPr>
          <w:rFonts w:ascii="Times New Roman" w:hAnsi="Times New Roman" w:cs="Times New Roman"/>
          <w:sz w:val="24"/>
          <w:szCs w:val="24"/>
        </w:rPr>
        <w:tab/>
        <w:t>Terdapat 80% diantara mereka memanfaatkan peluang dengan baik dan mengerjakan pekerjaan untuk mendatangkan kecukupan finansial. Sementara terdapat 75% yang mengakui bahwa mereka bertanggjawab terhadap peluang yang dimiliki.</w:t>
      </w:r>
    </w:p>
    <w:p w14:paraId="5E7FA132" w14:textId="77777777" w:rsidR="002C3752" w:rsidRDefault="002C3752" w:rsidP="002C3752">
      <w:pPr>
        <w:jc w:val="both"/>
        <w:rPr>
          <w:rFonts w:ascii="Times New Roman" w:hAnsi="Times New Roman" w:cs="Times New Roman"/>
          <w:sz w:val="24"/>
          <w:szCs w:val="24"/>
        </w:rPr>
      </w:pPr>
    </w:p>
    <w:p w14:paraId="6157DC7F" w14:textId="77777777" w:rsidR="002C3752" w:rsidRDefault="002C3752" w:rsidP="002C3752">
      <w:pPr>
        <w:jc w:val="both"/>
        <w:rPr>
          <w:rFonts w:ascii="Times New Roman" w:hAnsi="Times New Roman" w:cs="Times New Roman"/>
          <w:b/>
          <w:bCs/>
          <w:sz w:val="24"/>
          <w:szCs w:val="24"/>
        </w:rPr>
      </w:pPr>
      <w:r w:rsidRPr="00301C8F">
        <w:rPr>
          <w:rFonts w:ascii="Times New Roman" w:hAnsi="Times New Roman" w:cs="Times New Roman"/>
          <w:b/>
          <w:bCs/>
          <w:sz w:val="24"/>
          <w:szCs w:val="24"/>
        </w:rPr>
        <w:t>Diskusi</w:t>
      </w:r>
    </w:p>
    <w:p w14:paraId="02B2CC1B" w14:textId="77777777" w:rsidR="002C3752" w:rsidRDefault="002C3752" w:rsidP="002C3752">
      <w:pPr>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Bahwa dengan 60% pemuda yang mengakui bahwa modal utama mereka dalam melakukan bisni merupakan modal manusia memberikan indikasi bahwa kelompok pemuda ini melihat diri mereka sebagai kekuatan yang mendominasi keberhasilan dalam menjalankan usaha. Para pemuda juga mengindikasikan bahwa usaha mereka seperti </w:t>
      </w:r>
      <w:r>
        <w:rPr>
          <w:rFonts w:ascii="Times New Roman" w:hAnsi="Times New Roman" w:cs="Times New Roman"/>
          <w:i/>
          <w:iCs/>
          <w:sz w:val="24"/>
          <w:szCs w:val="24"/>
        </w:rPr>
        <w:t>printing</w:t>
      </w:r>
      <w:r>
        <w:rPr>
          <w:rFonts w:ascii="Times New Roman" w:hAnsi="Times New Roman" w:cs="Times New Roman"/>
          <w:sz w:val="24"/>
          <w:szCs w:val="24"/>
        </w:rPr>
        <w:t>,</w:t>
      </w:r>
      <w:r>
        <w:rPr>
          <w:rFonts w:ascii="Times New Roman" w:hAnsi="Times New Roman" w:cs="Times New Roman"/>
          <w:i/>
          <w:iCs/>
          <w:sz w:val="24"/>
          <w:szCs w:val="24"/>
        </w:rPr>
        <w:t xml:space="preserve"> foto video digital,jualan pulsa, bisnis online</w:t>
      </w:r>
      <w:r>
        <w:rPr>
          <w:rFonts w:ascii="Times New Roman" w:hAnsi="Times New Roman" w:cs="Times New Roman"/>
          <w:sz w:val="24"/>
          <w:szCs w:val="24"/>
        </w:rPr>
        <w:t xml:space="preserve"> dll belum mendapat modal finasial baik dari pihak keluargapun pihak luar. Mereka membutuhkan akses agar mendapat bagiann dalam modal usaha yang disediakan oleh pemerintah dan pihak suasta lain dalam mengembangkan usaha. Namun 40% pemuda lainya membutuhkan </w:t>
      </w:r>
      <w:r>
        <w:rPr>
          <w:rFonts w:ascii="Times New Roman" w:hAnsi="Times New Roman" w:cs="Times New Roman"/>
          <w:i/>
          <w:iCs/>
          <w:sz w:val="24"/>
          <w:szCs w:val="24"/>
        </w:rPr>
        <w:t>insight</w:t>
      </w:r>
      <w:r>
        <w:rPr>
          <w:rFonts w:ascii="Times New Roman" w:hAnsi="Times New Roman" w:cs="Times New Roman"/>
          <w:sz w:val="24"/>
          <w:szCs w:val="24"/>
        </w:rPr>
        <w:t xml:space="preserve"> yang lebih dalam berusaha dan mengembangkan potensi diri.</w:t>
      </w:r>
    </w:p>
    <w:p w14:paraId="204CE4BA" w14:textId="77777777" w:rsidR="002C3752" w:rsidRDefault="002C3752" w:rsidP="002C3752">
      <w:pPr>
        <w:jc w:val="both"/>
        <w:rPr>
          <w:rFonts w:ascii="Times New Roman" w:hAnsi="Times New Roman" w:cs="Times New Roman"/>
          <w:sz w:val="24"/>
          <w:szCs w:val="24"/>
        </w:rPr>
      </w:pPr>
      <w:r>
        <w:rPr>
          <w:rFonts w:ascii="Times New Roman" w:hAnsi="Times New Roman" w:cs="Times New Roman"/>
          <w:sz w:val="24"/>
          <w:szCs w:val="24"/>
        </w:rPr>
        <w:tab/>
        <w:t xml:space="preserve">Dari segi peluang 80% memanfaatkan peluang dengan baik. Peluang menjalankan usaha dan melayani gereja sesuai dengan tanggunjawb yang diberikan. Sementara 20% lainnya sering gagal mengambil peluang yang sudah ada.  Sebagai contoh, terdapat niat untuk membuka usaha </w:t>
      </w:r>
      <w:r>
        <w:rPr>
          <w:rFonts w:ascii="Times New Roman" w:hAnsi="Times New Roman" w:cs="Times New Roman"/>
          <w:i/>
          <w:iCs/>
          <w:sz w:val="24"/>
          <w:szCs w:val="24"/>
        </w:rPr>
        <w:t>bakery</w:t>
      </w:r>
      <w:r>
        <w:rPr>
          <w:rFonts w:ascii="Times New Roman" w:hAnsi="Times New Roman" w:cs="Times New Roman"/>
          <w:sz w:val="24"/>
          <w:szCs w:val="24"/>
        </w:rPr>
        <w:t xml:space="preserve"> tapi tidak menangkap peluang tersebut dan orang lain yang menjalankan usaha yang sama pada tempat yang pernah direncanakan. Kehilangan peluang karena memikirkan modal usaha termasuk ketrampilan.</w:t>
      </w:r>
    </w:p>
    <w:p w14:paraId="40EF80E6" w14:textId="77777777" w:rsidR="002C3752" w:rsidRPr="00D56DDB" w:rsidRDefault="002C3752" w:rsidP="002C3752">
      <w:pPr>
        <w:jc w:val="both"/>
        <w:rPr>
          <w:rFonts w:ascii="Times New Roman" w:hAnsi="Times New Roman" w:cs="Times New Roman"/>
          <w:sz w:val="24"/>
          <w:szCs w:val="24"/>
        </w:rPr>
      </w:pPr>
      <w:r>
        <w:rPr>
          <w:rFonts w:ascii="Times New Roman" w:hAnsi="Times New Roman" w:cs="Times New Roman"/>
          <w:sz w:val="24"/>
          <w:szCs w:val="24"/>
        </w:rPr>
        <w:tab/>
        <w:t>Hal yang sama juga dalam hal bertanggungjawab. Kebanyakan dari para pemuda tetap menjalankan usaha yang sudah dimulai secara konsisten. Terdapat pengembangan modal usaha dan pelipatgandaan pendapatan.</w:t>
      </w:r>
    </w:p>
    <w:p w14:paraId="3F30D36B" w14:textId="77777777" w:rsidR="002C3752" w:rsidRPr="00301C8F" w:rsidRDefault="002C3752" w:rsidP="002C3752">
      <w:pPr>
        <w:jc w:val="both"/>
        <w:rPr>
          <w:rFonts w:ascii="Times New Roman" w:eastAsia="Times New Roman" w:hAnsi="Times New Roman" w:cs="Times New Roman"/>
          <w:b/>
          <w:bCs/>
          <w:sz w:val="24"/>
          <w:szCs w:val="24"/>
        </w:rPr>
      </w:pPr>
    </w:p>
    <w:p w14:paraId="51C309FB" w14:textId="77777777" w:rsidR="002C3752" w:rsidRDefault="002C3752" w:rsidP="002C3752">
      <w:pPr>
        <w:jc w:val="both"/>
        <w:rPr>
          <w:rFonts w:ascii="Times New Roman" w:eastAsia="Times New Roman" w:hAnsi="Times New Roman" w:cs="Times New Roman"/>
          <w:b/>
          <w:bCs/>
          <w:sz w:val="24"/>
          <w:szCs w:val="24"/>
        </w:rPr>
      </w:pPr>
    </w:p>
    <w:p w14:paraId="4262CF48" w14:textId="77777777" w:rsidR="002C3752" w:rsidRDefault="002C3752" w:rsidP="002C3752">
      <w:pPr>
        <w:jc w:val="both"/>
        <w:rPr>
          <w:rFonts w:ascii="Times New Roman" w:eastAsia="Times New Roman" w:hAnsi="Times New Roman" w:cs="Times New Roman"/>
          <w:b/>
          <w:bCs/>
          <w:sz w:val="24"/>
          <w:szCs w:val="24"/>
        </w:rPr>
      </w:pPr>
    </w:p>
    <w:p w14:paraId="4F2B7DDF" w14:textId="77777777" w:rsidR="002C3752" w:rsidRPr="00F0190C" w:rsidRDefault="002C3752" w:rsidP="002C3752">
      <w:pPr>
        <w:jc w:val="both"/>
        <w:rPr>
          <w:rFonts w:ascii="Times New Roman" w:eastAsia="Times New Roman" w:hAnsi="Times New Roman" w:cs="Times New Roman"/>
          <w:b/>
          <w:bCs/>
          <w:sz w:val="24"/>
          <w:szCs w:val="24"/>
        </w:rPr>
      </w:pPr>
      <w:r w:rsidRPr="00F0190C">
        <w:rPr>
          <w:rFonts w:ascii="Times New Roman" w:eastAsia="Times New Roman" w:hAnsi="Times New Roman" w:cs="Times New Roman"/>
          <w:b/>
          <w:bCs/>
          <w:sz w:val="24"/>
          <w:szCs w:val="24"/>
        </w:rPr>
        <w:lastRenderedPageBreak/>
        <w:t>Kesimpulan</w:t>
      </w:r>
    </w:p>
    <w:p w14:paraId="5288B139" w14:textId="77777777" w:rsidR="002C3752" w:rsidRDefault="002C3752" w:rsidP="002C3752">
      <w:pPr>
        <w:jc w:val="both"/>
        <w:rPr>
          <w:rFonts w:ascii="Times New Roman" w:eastAsia="Times New Roman" w:hAnsi="Times New Roman" w:cs="Times New Roman"/>
          <w:sz w:val="24"/>
          <w:szCs w:val="24"/>
        </w:rPr>
      </w:pPr>
      <w:r w:rsidRPr="000D698C">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Ajaran Yesus tentang entrepreunership dalam teks riset sudah terinternalisasi secara alami dalam diri mereka. Dengan beberapa perbedaan bahwa modal uang masih merupakan harapan bagi mereka untuk memperkuat modal sebagai pengusaha yang sudah cukup baik. Dari segi peluang masih  pemuda perlu memanfaatkanya leboh maksimal, khususnya peluang memperoleh modal usaha dari pemerintah untuk usaha kecil dan menengah yang lebih berpeluang diperoleh saat ini. Untuk itu gereja perlu mendampingi para pemuda untuk menghubungkan mereka kepada mitra baik dari pemerintah maupun pihak suasta lainnya. </w:t>
      </w:r>
    </w:p>
    <w:p w14:paraId="6103B00C" w14:textId="77777777" w:rsidR="002C3752" w:rsidRPr="00D56DDB" w:rsidRDefault="002C3752" w:rsidP="002C3752">
      <w:pPr>
        <w:jc w:val="both"/>
        <w:rPr>
          <w:rFonts w:ascii="Times New Roman" w:hAnsi="Times New Roman" w:cs="Times New Roman"/>
          <w:sz w:val="24"/>
          <w:szCs w:val="24"/>
        </w:rPr>
      </w:pPr>
      <w:r>
        <w:rPr>
          <w:rFonts w:ascii="Times New Roman" w:eastAsia="Times New Roman" w:hAnsi="Times New Roman" w:cs="Times New Roman"/>
          <w:sz w:val="24"/>
          <w:szCs w:val="24"/>
        </w:rPr>
        <w:tab/>
        <w:t xml:space="preserve">Dengan adanya temuan ajaran Kristus tentang perilaku ekonomi orang Kristen maka Gereja perlu dengan kesadaran tinggi memastikan bahwa para pelaku usaha memiliki kualitas enterperuener yang biblakal sebagaimana dipersyaratkan dalam Matius pasa 25:14-30. Sehingga pada akhirnya tercipta pebisnis Kristen yang berakarakter kristiani. Mengakui bahwa Allah memberikan peluang berusaha bersama dengan modal dasar dalam diri manusia maupun modal usaha yang sesuai dengan kapasitas masing-masing orang. Setiap orang melakukan usaha perlu memiliki tanggungjawab penuh atas modal dan peluang yang diterima. Riset ini memiliki keterbatasan, pertama penggunaan metode. Untuk riset lanjutan dapat menggunakan metode kuantitatif untuk mengukur lebih rinci dan mendalam terhadap indikator-indikator penilitian. Kedua, objek riset perlu di perluas secara tematik pada bagian-bagian surat atau kitab yang lebih luas an tidak sajapada satu perikop atau perumpamaan. </w:t>
      </w:r>
    </w:p>
    <w:p w14:paraId="44A87A90" w14:textId="77777777" w:rsidR="00EE4166" w:rsidRPr="000D698C" w:rsidRDefault="00EE4166" w:rsidP="005A7691">
      <w:pPr>
        <w:jc w:val="both"/>
        <w:rPr>
          <w:rFonts w:ascii="Times New Roman" w:hAnsi="Times New Roman" w:cs="Times New Roman"/>
          <w:color w:val="C00000"/>
          <w:sz w:val="24"/>
          <w:szCs w:val="24"/>
        </w:rPr>
      </w:pPr>
    </w:p>
    <w:p w14:paraId="6298D178" w14:textId="77777777" w:rsidR="00EE4166" w:rsidRPr="000D698C" w:rsidRDefault="00EE4166" w:rsidP="005A7691">
      <w:pPr>
        <w:jc w:val="both"/>
        <w:rPr>
          <w:rFonts w:ascii="Times New Roman" w:hAnsi="Times New Roman" w:cs="Times New Roman"/>
          <w:color w:val="C00000"/>
          <w:sz w:val="24"/>
          <w:szCs w:val="24"/>
        </w:rPr>
      </w:pPr>
    </w:p>
    <w:p w14:paraId="50A13CC4" w14:textId="77777777" w:rsidR="00EE4166" w:rsidRPr="00F9347E" w:rsidRDefault="00EE4166" w:rsidP="00EE4166">
      <w:pPr>
        <w:jc w:val="both"/>
        <w:rPr>
          <w:rFonts w:ascii="Times New Roman" w:hAnsi="Times New Roman" w:cs="Times New Roman"/>
          <w:b/>
          <w:bCs/>
          <w:sz w:val="24"/>
          <w:szCs w:val="24"/>
        </w:rPr>
      </w:pPr>
      <w:r w:rsidRPr="00F9347E">
        <w:rPr>
          <w:rFonts w:ascii="Times New Roman" w:hAnsi="Times New Roman" w:cs="Times New Roman"/>
          <w:b/>
          <w:bCs/>
          <w:sz w:val="24"/>
          <w:szCs w:val="24"/>
        </w:rPr>
        <w:t xml:space="preserve">DAFTAR PUSTAKA </w:t>
      </w:r>
    </w:p>
    <w:p w14:paraId="6FA4ED08" w14:textId="77777777" w:rsidR="007C6BFC" w:rsidRDefault="007C6BFC" w:rsidP="007C6BFC">
      <w:pPr>
        <w:widowControl w:val="0"/>
        <w:autoSpaceDE w:val="0"/>
        <w:autoSpaceDN w:val="0"/>
        <w:adjustRightInd w:val="0"/>
        <w:rPr>
          <w:rFonts w:ascii="Times New Roman" w:hAnsi="Times New Roman" w:cs="Times New Roman"/>
          <w:sz w:val="24"/>
          <w:szCs w:val="24"/>
        </w:rPr>
      </w:pPr>
    </w:p>
    <w:p w14:paraId="344881B6" w14:textId="6B7DF647" w:rsidR="00C80FEE" w:rsidRPr="00C80FEE" w:rsidRDefault="00EE4166" w:rsidP="002C3752">
      <w:pPr>
        <w:widowControl w:val="0"/>
        <w:autoSpaceDE w:val="0"/>
        <w:autoSpaceDN w:val="0"/>
        <w:adjustRightInd w:val="0"/>
        <w:ind w:left="480" w:hanging="480"/>
        <w:jc w:val="both"/>
        <w:rPr>
          <w:rFonts w:ascii="Times New Roman" w:hAnsi="Times New Roman" w:cs="Times New Roman"/>
          <w:noProof/>
          <w:sz w:val="24"/>
          <w:szCs w:val="24"/>
        </w:rPr>
      </w:pPr>
      <w:r w:rsidRPr="000D698C">
        <w:rPr>
          <w:rFonts w:ascii="Times New Roman" w:hAnsi="Times New Roman" w:cs="Times New Roman"/>
          <w:color w:val="C00000"/>
          <w:sz w:val="24"/>
          <w:szCs w:val="24"/>
        </w:rPr>
        <w:fldChar w:fldCharType="begin" w:fldLock="1"/>
      </w:r>
      <w:r w:rsidRPr="000D698C">
        <w:rPr>
          <w:rFonts w:ascii="Times New Roman" w:hAnsi="Times New Roman" w:cs="Times New Roman"/>
          <w:color w:val="C00000"/>
          <w:sz w:val="24"/>
          <w:szCs w:val="24"/>
        </w:rPr>
        <w:instrText xml:space="preserve">ADDIN Mendeley Bibliography CSL_BIBLIOGRAPHY </w:instrText>
      </w:r>
      <w:r w:rsidRPr="000D698C">
        <w:rPr>
          <w:rFonts w:ascii="Times New Roman" w:hAnsi="Times New Roman" w:cs="Times New Roman"/>
          <w:color w:val="C00000"/>
          <w:sz w:val="24"/>
          <w:szCs w:val="24"/>
        </w:rPr>
        <w:fldChar w:fldCharType="separate"/>
      </w:r>
      <w:r w:rsidR="00C80FEE" w:rsidRPr="00C80FEE">
        <w:rPr>
          <w:rFonts w:ascii="Times New Roman" w:hAnsi="Times New Roman" w:cs="Times New Roman"/>
          <w:noProof/>
          <w:sz w:val="24"/>
          <w:szCs w:val="24"/>
        </w:rPr>
        <w:t xml:space="preserve">Ahmed, H., &amp; Aassouli, D. (2022). Entrepreneurial finance, agency problems and Islamic ethics: complementarities and constraints. </w:t>
      </w:r>
      <w:r w:rsidR="00C80FEE" w:rsidRPr="00C80FEE">
        <w:rPr>
          <w:rFonts w:ascii="Times New Roman" w:hAnsi="Times New Roman" w:cs="Times New Roman"/>
          <w:i/>
          <w:iCs/>
          <w:noProof/>
          <w:sz w:val="24"/>
          <w:szCs w:val="24"/>
        </w:rPr>
        <w:t>Venture Capital: An International Journal of Entrepreneurial Finance</w:t>
      </w:r>
      <w:r w:rsidR="00C80FEE" w:rsidRPr="00C80FEE">
        <w:rPr>
          <w:rFonts w:ascii="Times New Roman" w:hAnsi="Times New Roman" w:cs="Times New Roman"/>
          <w:noProof/>
          <w:sz w:val="24"/>
          <w:szCs w:val="24"/>
        </w:rPr>
        <w:t xml:space="preserve">, </w:t>
      </w:r>
      <w:r w:rsidR="00C80FEE" w:rsidRPr="00C80FEE">
        <w:rPr>
          <w:rFonts w:ascii="Times New Roman" w:hAnsi="Times New Roman" w:cs="Times New Roman"/>
          <w:i/>
          <w:iCs/>
          <w:noProof/>
          <w:sz w:val="24"/>
          <w:szCs w:val="24"/>
        </w:rPr>
        <w:t>24</w:t>
      </w:r>
      <w:r w:rsidR="00C80FEE" w:rsidRPr="00C80FEE">
        <w:rPr>
          <w:rFonts w:ascii="Times New Roman" w:hAnsi="Times New Roman" w:cs="Times New Roman"/>
          <w:noProof/>
          <w:sz w:val="24"/>
          <w:szCs w:val="24"/>
        </w:rPr>
        <w:t>(1), 25–46. https://doi.org/10.1080/13691066.2022.2067017</w:t>
      </w:r>
    </w:p>
    <w:p w14:paraId="5CA4F71C" w14:textId="77777777" w:rsidR="00C80FEE" w:rsidRPr="00C80FEE" w:rsidRDefault="00C80FEE" w:rsidP="002C3752">
      <w:pPr>
        <w:widowControl w:val="0"/>
        <w:autoSpaceDE w:val="0"/>
        <w:autoSpaceDN w:val="0"/>
        <w:adjustRightInd w:val="0"/>
        <w:ind w:left="480" w:hanging="480"/>
        <w:jc w:val="both"/>
        <w:rPr>
          <w:rFonts w:ascii="Times New Roman" w:hAnsi="Times New Roman" w:cs="Times New Roman"/>
          <w:noProof/>
          <w:sz w:val="24"/>
          <w:szCs w:val="24"/>
        </w:rPr>
      </w:pPr>
      <w:r w:rsidRPr="00C80FEE">
        <w:rPr>
          <w:rFonts w:ascii="Times New Roman" w:hAnsi="Times New Roman" w:cs="Times New Roman"/>
          <w:noProof/>
          <w:sz w:val="24"/>
          <w:szCs w:val="24"/>
        </w:rPr>
        <w:t xml:space="preserve">Ali, J. A. (2023). Does religiosity affect entrepreneurial intention across countries? </w:t>
      </w:r>
      <w:r w:rsidRPr="00C80FEE">
        <w:rPr>
          <w:rFonts w:ascii="Times New Roman" w:hAnsi="Times New Roman" w:cs="Times New Roman"/>
          <w:i/>
          <w:iCs/>
          <w:noProof/>
          <w:sz w:val="24"/>
          <w:szCs w:val="24"/>
        </w:rPr>
        <w:t>International Journal of Sociology and Social Policy</w:t>
      </w:r>
      <w:r w:rsidRPr="00C80FEE">
        <w:rPr>
          <w:rFonts w:ascii="Times New Roman" w:hAnsi="Times New Roman" w:cs="Times New Roman"/>
          <w:noProof/>
          <w:sz w:val="24"/>
          <w:szCs w:val="24"/>
        </w:rPr>
        <w:t>. https://doi.org/10.1108/ijssp-11-2022-0303</w:t>
      </w:r>
    </w:p>
    <w:p w14:paraId="3FA8DEC3" w14:textId="77777777" w:rsidR="00C80FEE" w:rsidRPr="00C80FEE" w:rsidRDefault="00C80FEE" w:rsidP="00C80FEE">
      <w:pPr>
        <w:widowControl w:val="0"/>
        <w:autoSpaceDE w:val="0"/>
        <w:autoSpaceDN w:val="0"/>
        <w:adjustRightInd w:val="0"/>
        <w:ind w:left="480" w:hanging="480"/>
        <w:rPr>
          <w:rFonts w:ascii="Times New Roman" w:hAnsi="Times New Roman" w:cs="Times New Roman"/>
          <w:noProof/>
          <w:sz w:val="24"/>
          <w:szCs w:val="24"/>
        </w:rPr>
      </w:pPr>
      <w:r w:rsidRPr="00C80FEE">
        <w:rPr>
          <w:rFonts w:ascii="Times New Roman" w:hAnsi="Times New Roman" w:cs="Times New Roman"/>
          <w:noProof/>
          <w:sz w:val="24"/>
          <w:szCs w:val="24"/>
        </w:rPr>
        <w:t xml:space="preserve">Bainbridge, S. M. (2018). The parable of the talents. </w:t>
      </w:r>
      <w:r w:rsidRPr="00C80FEE">
        <w:rPr>
          <w:rFonts w:ascii="Times New Roman" w:hAnsi="Times New Roman" w:cs="Times New Roman"/>
          <w:i/>
          <w:iCs/>
          <w:noProof/>
          <w:sz w:val="24"/>
          <w:szCs w:val="24"/>
        </w:rPr>
        <w:t>Social Science Research Network</w:t>
      </w:r>
      <w:r w:rsidRPr="00C80FEE">
        <w:rPr>
          <w:rFonts w:ascii="Times New Roman" w:hAnsi="Times New Roman" w:cs="Times New Roman"/>
          <w:noProof/>
          <w:sz w:val="24"/>
          <w:szCs w:val="24"/>
        </w:rPr>
        <w:t>. https://doi.org/10.4337/9781784714833.00014</w:t>
      </w:r>
    </w:p>
    <w:p w14:paraId="4C76C6C4" w14:textId="77777777" w:rsidR="00C80FEE" w:rsidRPr="00C80FEE" w:rsidRDefault="00C80FEE" w:rsidP="00C80FEE">
      <w:pPr>
        <w:widowControl w:val="0"/>
        <w:autoSpaceDE w:val="0"/>
        <w:autoSpaceDN w:val="0"/>
        <w:adjustRightInd w:val="0"/>
        <w:ind w:left="480" w:hanging="480"/>
        <w:rPr>
          <w:rFonts w:ascii="Times New Roman" w:hAnsi="Times New Roman" w:cs="Times New Roman"/>
          <w:noProof/>
          <w:sz w:val="24"/>
          <w:szCs w:val="24"/>
        </w:rPr>
      </w:pPr>
      <w:r w:rsidRPr="00C80FEE">
        <w:rPr>
          <w:rFonts w:ascii="Times New Roman" w:hAnsi="Times New Roman" w:cs="Times New Roman"/>
          <w:noProof/>
          <w:sz w:val="24"/>
          <w:szCs w:val="24"/>
        </w:rPr>
        <w:t xml:space="preserve">Bandur, H. (2023). Entrepreneurship Menuju Agen Pastoral Yang Berkarakter Inovatif, Kreatif dan Mandiri. </w:t>
      </w:r>
      <w:r w:rsidRPr="00C80FEE">
        <w:rPr>
          <w:rFonts w:ascii="Times New Roman" w:hAnsi="Times New Roman" w:cs="Times New Roman"/>
          <w:i/>
          <w:iCs/>
          <w:noProof/>
          <w:sz w:val="24"/>
          <w:szCs w:val="24"/>
        </w:rPr>
        <w:t>Jurnal ALternatif Wacana Ilmiah Interkultural</w:t>
      </w:r>
      <w:r w:rsidRPr="00C80FEE">
        <w:rPr>
          <w:rFonts w:ascii="Times New Roman" w:hAnsi="Times New Roman" w:cs="Times New Roman"/>
          <w:noProof/>
          <w:sz w:val="24"/>
          <w:szCs w:val="24"/>
        </w:rPr>
        <w:t xml:space="preserve">, </w:t>
      </w:r>
      <w:r w:rsidRPr="00C80FEE">
        <w:rPr>
          <w:rFonts w:ascii="Times New Roman" w:hAnsi="Times New Roman" w:cs="Times New Roman"/>
          <w:i/>
          <w:iCs/>
          <w:noProof/>
          <w:sz w:val="24"/>
          <w:szCs w:val="24"/>
        </w:rPr>
        <w:t>Vol. 2 No.</w:t>
      </w:r>
      <w:r w:rsidRPr="00C80FEE">
        <w:rPr>
          <w:rFonts w:ascii="Times New Roman" w:hAnsi="Times New Roman" w:cs="Times New Roman"/>
          <w:noProof/>
          <w:sz w:val="24"/>
          <w:szCs w:val="24"/>
        </w:rPr>
        <w:t xml:space="preserve"> https://doi.org/10.60130/ja.v2i1.89</w:t>
      </w:r>
    </w:p>
    <w:p w14:paraId="03B42493" w14:textId="77777777" w:rsidR="00C80FEE" w:rsidRPr="00C80FEE" w:rsidRDefault="00C80FEE" w:rsidP="002C3752">
      <w:pPr>
        <w:widowControl w:val="0"/>
        <w:autoSpaceDE w:val="0"/>
        <w:autoSpaceDN w:val="0"/>
        <w:adjustRightInd w:val="0"/>
        <w:ind w:left="480" w:hanging="480"/>
        <w:jc w:val="both"/>
        <w:rPr>
          <w:rFonts w:ascii="Times New Roman" w:hAnsi="Times New Roman" w:cs="Times New Roman"/>
          <w:noProof/>
          <w:sz w:val="24"/>
          <w:szCs w:val="24"/>
        </w:rPr>
      </w:pPr>
      <w:r w:rsidRPr="00C80FEE">
        <w:rPr>
          <w:rFonts w:ascii="Times New Roman" w:hAnsi="Times New Roman" w:cs="Times New Roman"/>
          <w:noProof/>
          <w:sz w:val="24"/>
          <w:szCs w:val="24"/>
        </w:rPr>
        <w:t xml:space="preserve">Canjek, L., &amp; Žažar, K. (2020). </w:t>
      </w:r>
      <w:r w:rsidRPr="00C80FEE">
        <w:rPr>
          <w:rFonts w:ascii="Times New Roman" w:hAnsi="Times New Roman" w:cs="Times New Roman"/>
          <w:i/>
          <w:iCs/>
          <w:noProof/>
          <w:sz w:val="24"/>
          <w:szCs w:val="24"/>
        </w:rPr>
        <w:t>Prema sociologizaciji lijenosti – konceptualne klarifikacije i preliminarni empirijski uvidi</w:t>
      </w:r>
      <w:r w:rsidRPr="00C80FEE">
        <w:rPr>
          <w:rFonts w:ascii="Times New Roman" w:hAnsi="Times New Roman" w:cs="Times New Roman"/>
          <w:noProof/>
          <w:sz w:val="24"/>
          <w:szCs w:val="24"/>
        </w:rPr>
        <w:t xml:space="preserve">. </w:t>
      </w:r>
      <w:r w:rsidRPr="00C80FEE">
        <w:rPr>
          <w:rFonts w:ascii="Times New Roman" w:hAnsi="Times New Roman" w:cs="Times New Roman"/>
          <w:i/>
          <w:iCs/>
          <w:noProof/>
          <w:sz w:val="24"/>
          <w:szCs w:val="24"/>
        </w:rPr>
        <w:t>29</w:t>
      </w:r>
      <w:r w:rsidRPr="00C80FEE">
        <w:rPr>
          <w:rFonts w:ascii="Times New Roman" w:hAnsi="Times New Roman" w:cs="Times New Roman"/>
          <w:noProof/>
          <w:sz w:val="24"/>
          <w:szCs w:val="24"/>
        </w:rPr>
        <w:t>(1), 49–80. https://doi.org/10.17234/SOCEKOL.29.1.3</w:t>
      </w:r>
    </w:p>
    <w:p w14:paraId="30EBC6F0" w14:textId="77777777" w:rsidR="00C80FEE" w:rsidRPr="00C80FEE" w:rsidRDefault="00C80FEE" w:rsidP="002C3752">
      <w:pPr>
        <w:widowControl w:val="0"/>
        <w:autoSpaceDE w:val="0"/>
        <w:autoSpaceDN w:val="0"/>
        <w:adjustRightInd w:val="0"/>
        <w:ind w:left="480" w:hanging="480"/>
        <w:jc w:val="both"/>
        <w:rPr>
          <w:rFonts w:ascii="Times New Roman" w:hAnsi="Times New Roman" w:cs="Times New Roman"/>
          <w:noProof/>
          <w:sz w:val="24"/>
          <w:szCs w:val="24"/>
        </w:rPr>
      </w:pPr>
      <w:r w:rsidRPr="00C80FEE">
        <w:rPr>
          <w:rFonts w:ascii="Times New Roman" w:hAnsi="Times New Roman" w:cs="Times New Roman"/>
          <w:noProof/>
          <w:sz w:val="24"/>
          <w:szCs w:val="24"/>
        </w:rPr>
        <w:t xml:space="preserve">Chenoweth, B. (2005). Identifying the Talents: Contextual Clues for the Interpretation of the Parable of the Talents (Matthew 25:14-30). </w:t>
      </w:r>
      <w:r w:rsidRPr="00C80FEE">
        <w:rPr>
          <w:rFonts w:ascii="Times New Roman" w:hAnsi="Times New Roman" w:cs="Times New Roman"/>
          <w:i/>
          <w:iCs/>
          <w:noProof/>
          <w:sz w:val="24"/>
          <w:szCs w:val="24"/>
        </w:rPr>
        <w:t>Tyndale Bulletin</w:t>
      </w:r>
      <w:r w:rsidRPr="00C80FEE">
        <w:rPr>
          <w:rFonts w:ascii="Times New Roman" w:hAnsi="Times New Roman" w:cs="Times New Roman"/>
          <w:noProof/>
          <w:sz w:val="24"/>
          <w:szCs w:val="24"/>
        </w:rPr>
        <w:t xml:space="preserve">, </w:t>
      </w:r>
      <w:r w:rsidRPr="00C80FEE">
        <w:rPr>
          <w:rFonts w:ascii="Times New Roman" w:hAnsi="Times New Roman" w:cs="Times New Roman"/>
          <w:i/>
          <w:iCs/>
          <w:noProof/>
          <w:sz w:val="24"/>
          <w:szCs w:val="24"/>
        </w:rPr>
        <w:t>56</w:t>
      </w:r>
      <w:r w:rsidRPr="00C80FEE">
        <w:rPr>
          <w:rFonts w:ascii="Times New Roman" w:hAnsi="Times New Roman" w:cs="Times New Roman"/>
          <w:noProof/>
          <w:sz w:val="24"/>
          <w:szCs w:val="24"/>
        </w:rPr>
        <w:t>(1), 61–72. https://doi.org/10.53751/001C.29194</w:t>
      </w:r>
    </w:p>
    <w:p w14:paraId="603BAD1E" w14:textId="77777777" w:rsidR="00C80FEE" w:rsidRPr="00C80FEE" w:rsidRDefault="00C80FEE" w:rsidP="002C3752">
      <w:pPr>
        <w:widowControl w:val="0"/>
        <w:autoSpaceDE w:val="0"/>
        <w:autoSpaceDN w:val="0"/>
        <w:adjustRightInd w:val="0"/>
        <w:ind w:left="480" w:hanging="480"/>
        <w:jc w:val="both"/>
        <w:rPr>
          <w:rFonts w:ascii="Times New Roman" w:hAnsi="Times New Roman" w:cs="Times New Roman"/>
          <w:noProof/>
          <w:sz w:val="24"/>
          <w:szCs w:val="24"/>
        </w:rPr>
      </w:pPr>
      <w:r w:rsidRPr="00C80FEE">
        <w:rPr>
          <w:rFonts w:ascii="Times New Roman" w:hAnsi="Times New Roman" w:cs="Times New Roman"/>
          <w:noProof/>
          <w:sz w:val="24"/>
          <w:szCs w:val="24"/>
        </w:rPr>
        <w:t xml:space="preserve">Dvouletý, O. (2023). Religion attitudes and youth entrepreneurship performance. </w:t>
      </w:r>
      <w:r w:rsidRPr="00C80FEE">
        <w:rPr>
          <w:rFonts w:ascii="Times New Roman" w:hAnsi="Times New Roman" w:cs="Times New Roman"/>
          <w:i/>
          <w:iCs/>
          <w:noProof/>
          <w:sz w:val="24"/>
          <w:szCs w:val="24"/>
        </w:rPr>
        <w:t>Journal of Small Business and Entrepreneurship</w:t>
      </w:r>
      <w:r w:rsidRPr="00C80FEE">
        <w:rPr>
          <w:rFonts w:ascii="Times New Roman" w:hAnsi="Times New Roman" w:cs="Times New Roman"/>
          <w:noProof/>
          <w:sz w:val="24"/>
          <w:szCs w:val="24"/>
        </w:rPr>
        <w:t>, 1–19. https://doi.org/10.1080/08276331.2023.2182599</w:t>
      </w:r>
    </w:p>
    <w:p w14:paraId="6C6D401F" w14:textId="77777777" w:rsidR="00C80FEE" w:rsidRPr="00C80FEE" w:rsidRDefault="00C80FEE" w:rsidP="00C80FEE">
      <w:pPr>
        <w:widowControl w:val="0"/>
        <w:autoSpaceDE w:val="0"/>
        <w:autoSpaceDN w:val="0"/>
        <w:adjustRightInd w:val="0"/>
        <w:ind w:left="480" w:hanging="480"/>
        <w:rPr>
          <w:rFonts w:ascii="Times New Roman" w:hAnsi="Times New Roman" w:cs="Times New Roman"/>
          <w:noProof/>
          <w:sz w:val="24"/>
          <w:szCs w:val="24"/>
        </w:rPr>
      </w:pPr>
      <w:r w:rsidRPr="00C80FEE">
        <w:rPr>
          <w:rFonts w:ascii="Times New Roman" w:hAnsi="Times New Roman" w:cs="Times New Roman"/>
          <w:noProof/>
          <w:sz w:val="24"/>
          <w:szCs w:val="24"/>
        </w:rPr>
        <w:t xml:space="preserve">Falach, A. N. (2023). </w:t>
      </w:r>
      <w:r w:rsidRPr="00C80FEE">
        <w:rPr>
          <w:rFonts w:ascii="Times New Roman" w:hAnsi="Times New Roman" w:cs="Times New Roman"/>
          <w:i/>
          <w:iCs/>
          <w:noProof/>
          <w:sz w:val="24"/>
          <w:szCs w:val="24"/>
        </w:rPr>
        <w:t>Literasi Kewirausahaan Sosial Islam Pada Pengusaha Muslim di Indonesia</w:t>
      </w:r>
      <w:r w:rsidRPr="00C80FEE">
        <w:rPr>
          <w:rFonts w:ascii="Times New Roman" w:hAnsi="Times New Roman" w:cs="Times New Roman"/>
          <w:noProof/>
          <w:sz w:val="24"/>
          <w:szCs w:val="24"/>
        </w:rPr>
        <w:t xml:space="preserve">. </w:t>
      </w:r>
      <w:r w:rsidRPr="00C80FEE">
        <w:rPr>
          <w:rFonts w:ascii="Times New Roman" w:hAnsi="Times New Roman" w:cs="Times New Roman"/>
          <w:i/>
          <w:iCs/>
          <w:noProof/>
          <w:sz w:val="24"/>
          <w:szCs w:val="24"/>
        </w:rPr>
        <w:t>4</w:t>
      </w:r>
      <w:r w:rsidRPr="00C80FEE">
        <w:rPr>
          <w:rFonts w:ascii="Times New Roman" w:hAnsi="Times New Roman" w:cs="Times New Roman"/>
          <w:noProof/>
          <w:sz w:val="24"/>
          <w:szCs w:val="24"/>
        </w:rPr>
        <w:t>(1), 12–19. https://doi.org/10.54471/idarotuna.v4i1.40</w:t>
      </w:r>
    </w:p>
    <w:p w14:paraId="3641D881" w14:textId="77777777" w:rsidR="00C80FEE" w:rsidRPr="00C80FEE" w:rsidRDefault="00C80FEE" w:rsidP="002C3752">
      <w:pPr>
        <w:widowControl w:val="0"/>
        <w:autoSpaceDE w:val="0"/>
        <w:autoSpaceDN w:val="0"/>
        <w:adjustRightInd w:val="0"/>
        <w:ind w:left="480" w:hanging="480"/>
        <w:jc w:val="both"/>
        <w:rPr>
          <w:rFonts w:ascii="Times New Roman" w:hAnsi="Times New Roman" w:cs="Times New Roman"/>
          <w:noProof/>
          <w:sz w:val="24"/>
          <w:szCs w:val="24"/>
        </w:rPr>
      </w:pPr>
      <w:r w:rsidRPr="00C80FEE">
        <w:rPr>
          <w:rFonts w:ascii="Times New Roman" w:hAnsi="Times New Roman" w:cs="Times New Roman"/>
          <w:noProof/>
          <w:sz w:val="24"/>
          <w:szCs w:val="24"/>
        </w:rPr>
        <w:t xml:space="preserve">Ferdiansyah, O., &amp; Permana, E. J. (2022). Peran start up untuk pengembangan kewirausahaan mahasiswa pasca pandemi covid 19 di Indonesia. </w:t>
      </w:r>
      <w:r w:rsidRPr="00C80FEE">
        <w:rPr>
          <w:rFonts w:ascii="Times New Roman" w:hAnsi="Times New Roman" w:cs="Times New Roman"/>
          <w:i/>
          <w:iCs/>
          <w:noProof/>
          <w:sz w:val="24"/>
          <w:szCs w:val="24"/>
        </w:rPr>
        <w:t xml:space="preserve">Jurnal Riset </w:t>
      </w:r>
      <w:r w:rsidRPr="00C80FEE">
        <w:rPr>
          <w:rFonts w:ascii="Times New Roman" w:hAnsi="Times New Roman" w:cs="Times New Roman"/>
          <w:i/>
          <w:iCs/>
          <w:noProof/>
          <w:sz w:val="24"/>
          <w:szCs w:val="24"/>
        </w:rPr>
        <w:lastRenderedPageBreak/>
        <w:t>Pendidikan Ekonomi</w:t>
      </w:r>
      <w:r w:rsidRPr="00C80FEE">
        <w:rPr>
          <w:rFonts w:ascii="Times New Roman" w:hAnsi="Times New Roman" w:cs="Times New Roman"/>
          <w:noProof/>
          <w:sz w:val="24"/>
          <w:szCs w:val="24"/>
        </w:rPr>
        <w:t xml:space="preserve">, </w:t>
      </w:r>
      <w:r w:rsidRPr="00C80FEE">
        <w:rPr>
          <w:rFonts w:ascii="Times New Roman" w:hAnsi="Times New Roman" w:cs="Times New Roman"/>
          <w:i/>
          <w:iCs/>
          <w:noProof/>
          <w:sz w:val="24"/>
          <w:szCs w:val="24"/>
        </w:rPr>
        <w:t>7</w:t>
      </w:r>
      <w:r w:rsidRPr="00C80FEE">
        <w:rPr>
          <w:rFonts w:ascii="Times New Roman" w:hAnsi="Times New Roman" w:cs="Times New Roman"/>
          <w:noProof/>
          <w:sz w:val="24"/>
          <w:szCs w:val="24"/>
        </w:rPr>
        <w:t>(2), 151–159. https://doi.org/10.21067/jrpe.v7i2.6828</w:t>
      </w:r>
    </w:p>
    <w:p w14:paraId="171B8E6E" w14:textId="77777777" w:rsidR="00C80FEE" w:rsidRPr="00C80FEE" w:rsidRDefault="00C80FEE" w:rsidP="002C3752">
      <w:pPr>
        <w:widowControl w:val="0"/>
        <w:autoSpaceDE w:val="0"/>
        <w:autoSpaceDN w:val="0"/>
        <w:adjustRightInd w:val="0"/>
        <w:ind w:left="480" w:hanging="480"/>
        <w:jc w:val="both"/>
        <w:rPr>
          <w:rFonts w:ascii="Times New Roman" w:hAnsi="Times New Roman" w:cs="Times New Roman"/>
          <w:noProof/>
          <w:sz w:val="24"/>
          <w:szCs w:val="24"/>
        </w:rPr>
      </w:pPr>
      <w:r w:rsidRPr="00C80FEE">
        <w:rPr>
          <w:rFonts w:ascii="Times New Roman" w:hAnsi="Times New Roman" w:cs="Times New Roman"/>
          <w:noProof/>
          <w:sz w:val="24"/>
          <w:szCs w:val="24"/>
        </w:rPr>
        <w:t xml:space="preserve">Fougère, M., &amp; Solitander, N. (2023). Homo responsabilis as an extension of the neoliberal hidden curriculum: The triple responsibilization of responsible management education. </w:t>
      </w:r>
      <w:r w:rsidRPr="00C80FEE">
        <w:rPr>
          <w:rFonts w:ascii="Times New Roman" w:hAnsi="Times New Roman" w:cs="Times New Roman"/>
          <w:i/>
          <w:iCs/>
          <w:noProof/>
          <w:sz w:val="24"/>
          <w:szCs w:val="24"/>
        </w:rPr>
        <w:t>Management Learning</w:t>
      </w:r>
      <w:r w:rsidRPr="00C80FEE">
        <w:rPr>
          <w:rFonts w:ascii="Times New Roman" w:hAnsi="Times New Roman" w:cs="Times New Roman"/>
          <w:noProof/>
          <w:sz w:val="24"/>
          <w:szCs w:val="24"/>
        </w:rPr>
        <w:t xml:space="preserve">, </w:t>
      </w:r>
      <w:r w:rsidRPr="00C80FEE">
        <w:rPr>
          <w:rFonts w:ascii="Times New Roman" w:hAnsi="Times New Roman" w:cs="Times New Roman"/>
          <w:i/>
          <w:iCs/>
          <w:noProof/>
          <w:sz w:val="24"/>
          <w:szCs w:val="24"/>
        </w:rPr>
        <w:t>54</w:t>
      </w:r>
      <w:r w:rsidRPr="00C80FEE">
        <w:rPr>
          <w:rFonts w:ascii="Times New Roman" w:hAnsi="Times New Roman" w:cs="Times New Roman"/>
          <w:noProof/>
          <w:sz w:val="24"/>
          <w:szCs w:val="24"/>
        </w:rPr>
        <w:t>(3), 396–417. https://doi.org/10.1177/13505076231162691</w:t>
      </w:r>
    </w:p>
    <w:p w14:paraId="1733C2F8" w14:textId="77777777" w:rsidR="00C80FEE" w:rsidRPr="00C80FEE" w:rsidRDefault="00C80FEE" w:rsidP="00C80FEE">
      <w:pPr>
        <w:widowControl w:val="0"/>
        <w:autoSpaceDE w:val="0"/>
        <w:autoSpaceDN w:val="0"/>
        <w:adjustRightInd w:val="0"/>
        <w:ind w:left="480" w:hanging="480"/>
        <w:rPr>
          <w:rFonts w:ascii="Times New Roman" w:hAnsi="Times New Roman" w:cs="Times New Roman"/>
          <w:noProof/>
          <w:sz w:val="24"/>
          <w:szCs w:val="24"/>
        </w:rPr>
      </w:pPr>
      <w:r w:rsidRPr="00C80FEE">
        <w:rPr>
          <w:rFonts w:ascii="Times New Roman" w:hAnsi="Times New Roman" w:cs="Times New Roman"/>
          <w:noProof/>
          <w:sz w:val="24"/>
          <w:szCs w:val="24"/>
        </w:rPr>
        <w:t xml:space="preserve">Fuller, C. E. (1951). </w:t>
      </w:r>
      <w:r w:rsidRPr="00C80FEE">
        <w:rPr>
          <w:rFonts w:ascii="Times New Roman" w:hAnsi="Times New Roman" w:cs="Times New Roman"/>
          <w:i/>
          <w:iCs/>
          <w:noProof/>
          <w:sz w:val="24"/>
          <w:szCs w:val="24"/>
        </w:rPr>
        <w:t>The Parable of the Talents - Matthew 25:14-30</w:t>
      </w:r>
      <w:r w:rsidRPr="00C80FEE">
        <w:rPr>
          <w:rFonts w:ascii="Times New Roman" w:hAnsi="Times New Roman" w:cs="Times New Roman"/>
          <w:noProof/>
          <w:sz w:val="24"/>
          <w:szCs w:val="24"/>
        </w:rPr>
        <w:t>.</w:t>
      </w:r>
    </w:p>
    <w:p w14:paraId="37CB4FA1" w14:textId="77777777" w:rsidR="00C80FEE" w:rsidRPr="00C80FEE" w:rsidRDefault="00C80FEE" w:rsidP="00C80FEE">
      <w:pPr>
        <w:widowControl w:val="0"/>
        <w:autoSpaceDE w:val="0"/>
        <w:autoSpaceDN w:val="0"/>
        <w:adjustRightInd w:val="0"/>
        <w:ind w:left="480" w:hanging="480"/>
        <w:rPr>
          <w:rFonts w:ascii="Times New Roman" w:hAnsi="Times New Roman" w:cs="Times New Roman"/>
          <w:noProof/>
          <w:sz w:val="24"/>
          <w:szCs w:val="24"/>
        </w:rPr>
      </w:pPr>
      <w:r w:rsidRPr="00C80FEE">
        <w:rPr>
          <w:rFonts w:ascii="Times New Roman" w:hAnsi="Times New Roman" w:cs="Times New Roman"/>
          <w:noProof/>
          <w:sz w:val="24"/>
          <w:szCs w:val="24"/>
        </w:rPr>
        <w:t xml:space="preserve">Grant, S. (2022). </w:t>
      </w:r>
      <w:r w:rsidRPr="00C80FEE">
        <w:rPr>
          <w:rFonts w:ascii="Times New Roman" w:hAnsi="Times New Roman" w:cs="Times New Roman"/>
          <w:i/>
          <w:iCs/>
          <w:noProof/>
          <w:sz w:val="24"/>
          <w:szCs w:val="24"/>
        </w:rPr>
        <w:t>Conclusions</w:t>
      </w:r>
      <w:r w:rsidRPr="00C80FEE">
        <w:rPr>
          <w:rFonts w:ascii="Times New Roman" w:hAnsi="Times New Roman" w:cs="Times New Roman"/>
          <w:noProof/>
          <w:sz w:val="24"/>
          <w:szCs w:val="24"/>
        </w:rPr>
        <w:t xml:space="preserve"> (pp. 177–178). https://doi.org/10.1007/978-3-031-22148-4_9</w:t>
      </w:r>
    </w:p>
    <w:p w14:paraId="0DBA9B6C" w14:textId="77777777" w:rsidR="00C80FEE" w:rsidRPr="00C80FEE" w:rsidRDefault="00C80FEE" w:rsidP="002C3752">
      <w:pPr>
        <w:widowControl w:val="0"/>
        <w:autoSpaceDE w:val="0"/>
        <w:autoSpaceDN w:val="0"/>
        <w:adjustRightInd w:val="0"/>
        <w:ind w:left="480" w:hanging="480"/>
        <w:jc w:val="both"/>
        <w:rPr>
          <w:rFonts w:ascii="Times New Roman" w:hAnsi="Times New Roman" w:cs="Times New Roman"/>
          <w:noProof/>
          <w:sz w:val="24"/>
          <w:szCs w:val="24"/>
        </w:rPr>
      </w:pPr>
      <w:r w:rsidRPr="00C80FEE">
        <w:rPr>
          <w:rFonts w:ascii="Times New Roman" w:hAnsi="Times New Roman" w:cs="Times New Roman"/>
          <w:noProof/>
          <w:sz w:val="24"/>
          <w:szCs w:val="24"/>
        </w:rPr>
        <w:t xml:space="preserve">Greaney, M. (2016). </w:t>
      </w:r>
      <w:r w:rsidRPr="00C80FEE">
        <w:rPr>
          <w:rFonts w:ascii="Times New Roman" w:hAnsi="Times New Roman" w:cs="Times New Roman"/>
          <w:i/>
          <w:iCs/>
          <w:noProof/>
          <w:sz w:val="24"/>
          <w:szCs w:val="24"/>
        </w:rPr>
        <w:t>Laziness:a literary-historical perspective</w:t>
      </w:r>
      <w:r w:rsidRPr="00C80FEE">
        <w:rPr>
          <w:rFonts w:ascii="Times New Roman" w:hAnsi="Times New Roman" w:cs="Times New Roman"/>
          <w:noProof/>
          <w:sz w:val="24"/>
          <w:szCs w:val="24"/>
        </w:rPr>
        <w:t xml:space="preserve"> (pp. 183–190). https://doi.org/10.1007/978-3-319-45264-7_22</w:t>
      </w:r>
    </w:p>
    <w:p w14:paraId="4AE94019" w14:textId="77777777" w:rsidR="00C80FEE" w:rsidRPr="00C80FEE" w:rsidRDefault="00C80FEE" w:rsidP="002C3752">
      <w:pPr>
        <w:widowControl w:val="0"/>
        <w:autoSpaceDE w:val="0"/>
        <w:autoSpaceDN w:val="0"/>
        <w:adjustRightInd w:val="0"/>
        <w:ind w:left="480" w:hanging="480"/>
        <w:jc w:val="both"/>
        <w:rPr>
          <w:rFonts w:ascii="Times New Roman" w:hAnsi="Times New Roman" w:cs="Times New Roman"/>
          <w:noProof/>
          <w:sz w:val="24"/>
          <w:szCs w:val="24"/>
        </w:rPr>
      </w:pPr>
      <w:r w:rsidRPr="00C80FEE">
        <w:rPr>
          <w:rFonts w:ascii="Times New Roman" w:hAnsi="Times New Roman" w:cs="Times New Roman"/>
          <w:noProof/>
          <w:sz w:val="24"/>
          <w:szCs w:val="24"/>
        </w:rPr>
        <w:t xml:space="preserve">Hadi, S., Abbas, E. W., &amp; Rajiani, I. (2022). Should spirituality be included in entrepreneurship education program curriculum to boost students’ entrepreneurial intention? </w:t>
      </w:r>
      <w:r w:rsidRPr="00C80FEE">
        <w:rPr>
          <w:rFonts w:ascii="Times New Roman" w:hAnsi="Times New Roman" w:cs="Times New Roman"/>
          <w:i/>
          <w:iCs/>
          <w:noProof/>
          <w:sz w:val="24"/>
          <w:szCs w:val="24"/>
        </w:rPr>
        <w:t>Frontiers in Education</w:t>
      </w:r>
      <w:r w:rsidRPr="00C80FEE">
        <w:rPr>
          <w:rFonts w:ascii="Times New Roman" w:hAnsi="Times New Roman" w:cs="Times New Roman"/>
          <w:noProof/>
          <w:sz w:val="24"/>
          <w:szCs w:val="24"/>
        </w:rPr>
        <w:t xml:space="preserve">, </w:t>
      </w:r>
      <w:r w:rsidRPr="00C80FEE">
        <w:rPr>
          <w:rFonts w:ascii="Times New Roman" w:hAnsi="Times New Roman" w:cs="Times New Roman"/>
          <w:i/>
          <w:iCs/>
          <w:noProof/>
          <w:sz w:val="24"/>
          <w:szCs w:val="24"/>
        </w:rPr>
        <w:t>7</w:t>
      </w:r>
      <w:r w:rsidRPr="00C80FEE">
        <w:rPr>
          <w:rFonts w:ascii="Times New Roman" w:hAnsi="Times New Roman" w:cs="Times New Roman"/>
          <w:noProof/>
          <w:sz w:val="24"/>
          <w:szCs w:val="24"/>
        </w:rPr>
        <w:t>. https://doi.org/10.3389/feduc.2022.977089</w:t>
      </w:r>
    </w:p>
    <w:p w14:paraId="714CCBF5" w14:textId="77777777" w:rsidR="00C80FEE" w:rsidRPr="00C80FEE" w:rsidRDefault="00C80FEE" w:rsidP="002C3752">
      <w:pPr>
        <w:widowControl w:val="0"/>
        <w:autoSpaceDE w:val="0"/>
        <w:autoSpaceDN w:val="0"/>
        <w:adjustRightInd w:val="0"/>
        <w:ind w:left="480" w:hanging="480"/>
        <w:jc w:val="both"/>
        <w:rPr>
          <w:rFonts w:ascii="Times New Roman" w:hAnsi="Times New Roman" w:cs="Times New Roman"/>
          <w:noProof/>
          <w:sz w:val="24"/>
          <w:szCs w:val="24"/>
        </w:rPr>
      </w:pPr>
      <w:r w:rsidRPr="00C80FEE">
        <w:rPr>
          <w:rFonts w:ascii="Times New Roman" w:hAnsi="Times New Roman" w:cs="Times New Roman"/>
          <w:noProof/>
          <w:sz w:val="24"/>
          <w:szCs w:val="24"/>
        </w:rPr>
        <w:t xml:space="preserve">Handoyo, S. E. (2023). </w:t>
      </w:r>
      <w:r w:rsidRPr="00C80FEE">
        <w:rPr>
          <w:rFonts w:ascii="Times New Roman" w:hAnsi="Times New Roman" w:cs="Times New Roman"/>
          <w:i/>
          <w:iCs/>
          <w:noProof/>
          <w:sz w:val="24"/>
          <w:szCs w:val="24"/>
        </w:rPr>
        <w:t>Influence of Motivation, Business Capital, Entrepreneurial Knowledge, and Business Networks on Business Success</w:t>
      </w:r>
      <w:r w:rsidRPr="00C80FEE">
        <w:rPr>
          <w:rFonts w:ascii="Times New Roman" w:hAnsi="Times New Roman" w:cs="Times New Roman"/>
          <w:noProof/>
          <w:sz w:val="24"/>
          <w:szCs w:val="24"/>
        </w:rPr>
        <w:t>. https://doi.org/10.58291/ijmsa.v1i2.76</w:t>
      </w:r>
    </w:p>
    <w:p w14:paraId="2A395DC8" w14:textId="77777777" w:rsidR="00C80FEE" w:rsidRPr="00C80FEE" w:rsidRDefault="00C80FEE" w:rsidP="002C3752">
      <w:pPr>
        <w:widowControl w:val="0"/>
        <w:autoSpaceDE w:val="0"/>
        <w:autoSpaceDN w:val="0"/>
        <w:adjustRightInd w:val="0"/>
        <w:ind w:left="480" w:hanging="480"/>
        <w:jc w:val="both"/>
        <w:rPr>
          <w:rFonts w:ascii="Times New Roman" w:hAnsi="Times New Roman" w:cs="Times New Roman"/>
          <w:noProof/>
          <w:sz w:val="24"/>
          <w:szCs w:val="24"/>
        </w:rPr>
      </w:pPr>
      <w:r w:rsidRPr="00C80FEE">
        <w:rPr>
          <w:rFonts w:ascii="Times New Roman" w:hAnsi="Times New Roman" w:cs="Times New Roman"/>
          <w:noProof/>
          <w:sz w:val="24"/>
          <w:szCs w:val="24"/>
        </w:rPr>
        <w:t xml:space="preserve">Hara, K., Inoue, M., &amp; Maestre, J. M. (2021). </w:t>
      </w:r>
      <w:r w:rsidRPr="00C80FEE">
        <w:rPr>
          <w:rFonts w:ascii="Times New Roman" w:hAnsi="Times New Roman" w:cs="Times New Roman"/>
          <w:i/>
          <w:iCs/>
          <w:noProof/>
          <w:sz w:val="24"/>
          <w:szCs w:val="24"/>
        </w:rPr>
        <w:t>Data-Driven Human Modeling: Quantifying Personal Tendency Toward Laziness</w:t>
      </w:r>
      <w:r w:rsidRPr="00C80FEE">
        <w:rPr>
          <w:rFonts w:ascii="Times New Roman" w:hAnsi="Times New Roman" w:cs="Times New Roman"/>
          <w:noProof/>
          <w:sz w:val="24"/>
          <w:szCs w:val="24"/>
        </w:rPr>
        <w:t xml:space="preserve">. </w:t>
      </w:r>
      <w:r w:rsidRPr="00C80FEE">
        <w:rPr>
          <w:rFonts w:ascii="Times New Roman" w:hAnsi="Times New Roman" w:cs="Times New Roman"/>
          <w:i/>
          <w:iCs/>
          <w:noProof/>
          <w:sz w:val="24"/>
          <w:szCs w:val="24"/>
        </w:rPr>
        <w:t>5</w:t>
      </w:r>
      <w:r w:rsidRPr="00C80FEE">
        <w:rPr>
          <w:rFonts w:ascii="Times New Roman" w:hAnsi="Times New Roman" w:cs="Times New Roman"/>
          <w:noProof/>
          <w:sz w:val="24"/>
          <w:szCs w:val="24"/>
        </w:rPr>
        <w:t>(4), 1219–1224. https://doi.org/10.1109/LCSYS.2020.3023337</w:t>
      </w:r>
    </w:p>
    <w:p w14:paraId="75CF8B28" w14:textId="77777777" w:rsidR="00C80FEE" w:rsidRPr="00C80FEE" w:rsidRDefault="00C80FEE" w:rsidP="00C80FEE">
      <w:pPr>
        <w:widowControl w:val="0"/>
        <w:autoSpaceDE w:val="0"/>
        <w:autoSpaceDN w:val="0"/>
        <w:adjustRightInd w:val="0"/>
        <w:ind w:left="480" w:hanging="480"/>
        <w:rPr>
          <w:rFonts w:ascii="Times New Roman" w:hAnsi="Times New Roman" w:cs="Times New Roman"/>
          <w:noProof/>
          <w:sz w:val="24"/>
          <w:szCs w:val="24"/>
        </w:rPr>
      </w:pPr>
      <w:r w:rsidRPr="00C80FEE">
        <w:rPr>
          <w:rFonts w:ascii="Times New Roman" w:hAnsi="Times New Roman" w:cs="Times New Roman"/>
          <w:noProof/>
          <w:sz w:val="24"/>
          <w:szCs w:val="24"/>
        </w:rPr>
        <w:t xml:space="preserve">Hu, D., &amp; Primc, N. (2023). Should responsibility be used as a tiebreaker in allocation of deceased donor organs for patients suffering from alcohol-related end-stage liver disease? </w:t>
      </w:r>
      <w:r w:rsidRPr="00C80FEE">
        <w:rPr>
          <w:rFonts w:ascii="Times New Roman" w:hAnsi="Times New Roman" w:cs="Times New Roman"/>
          <w:i/>
          <w:iCs/>
          <w:noProof/>
          <w:sz w:val="24"/>
          <w:szCs w:val="24"/>
        </w:rPr>
        <w:t>Medicine Health Care and Philosophy</w:t>
      </w:r>
      <w:r w:rsidRPr="00C80FEE">
        <w:rPr>
          <w:rFonts w:ascii="Times New Roman" w:hAnsi="Times New Roman" w:cs="Times New Roman"/>
          <w:noProof/>
          <w:sz w:val="24"/>
          <w:szCs w:val="24"/>
        </w:rPr>
        <w:t xml:space="preserve">, </w:t>
      </w:r>
      <w:r w:rsidRPr="00C80FEE">
        <w:rPr>
          <w:rFonts w:ascii="Times New Roman" w:hAnsi="Times New Roman" w:cs="Times New Roman"/>
          <w:i/>
          <w:iCs/>
          <w:noProof/>
          <w:sz w:val="24"/>
          <w:szCs w:val="24"/>
        </w:rPr>
        <w:t>26</w:t>
      </w:r>
      <w:r w:rsidRPr="00C80FEE">
        <w:rPr>
          <w:rFonts w:ascii="Times New Roman" w:hAnsi="Times New Roman" w:cs="Times New Roman"/>
          <w:noProof/>
          <w:sz w:val="24"/>
          <w:szCs w:val="24"/>
        </w:rPr>
        <w:t>(2), 243–255. https://doi.org/10.1007/s11019-023-10141-3</w:t>
      </w:r>
    </w:p>
    <w:p w14:paraId="361A8501" w14:textId="77777777" w:rsidR="00C80FEE" w:rsidRPr="00C80FEE" w:rsidRDefault="00C80FEE" w:rsidP="002C3752">
      <w:pPr>
        <w:widowControl w:val="0"/>
        <w:autoSpaceDE w:val="0"/>
        <w:autoSpaceDN w:val="0"/>
        <w:adjustRightInd w:val="0"/>
        <w:ind w:left="480" w:hanging="480"/>
        <w:jc w:val="both"/>
        <w:rPr>
          <w:rFonts w:ascii="Times New Roman" w:hAnsi="Times New Roman" w:cs="Times New Roman"/>
          <w:noProof/>
          <w:sz w:val="24"/>
          <w:szCs w:val="24"/>
        </w:rPr>
      </w:pPr>
      <w:r w:rsidRPr="00C80FEE">
        <w:rPr>
          <w:rFonts w:ascii="Times New Roman" w:hAnsi="Times New Roman" w:cs="Times New Roman"/>
          <w:noProof/>
          <w:sz w:val="24"/>
          <w:szCs w:val="24"/>
        </w:rPr>
        <w:t xml:space="preserve">Junqueira, M. I. C., Cruz, A. D., &amp; Gratton, P. C. (2023). Not by what we see: how Christian religious beliefs influence market and community logics in a rural context. </w:t>
      </w:r>
      <w:r w:rsidRPr="00C80FEE">
        <w:rPr>
          <w:rFonts w:ascii="Times New Roman" w:hAnsi="Times New Roman" w:cs="Times New Roman"/>
          <w:i/>
          <w:iCs/>
          <w:noProof/>
          <w:sz w:val="24"/>
          <w:szCs w:val="24"/>
        </w:rPr>
        <w:t>The International Journal of Organizational Analysis</w:t>
      </w:r>
      <w:r w:rsidRPr="00C80FEE">
        <w:rPr>
          <w:rFonts w:ascii="Times New Roman" w:hAnsi="Times New Roman" w:cs="Times New Roman"/>
          <w:noProof/>
          <w:sz w:val="24"/>
          <w:szCs w:val="24"/>
        </w:rPr>
        <w:t>. https://doi.org/10.1108/ijoa-12-2022-3520</w:t>
      </w:r>
    </w:p>
    <w:p w14:paraId="326D3A6D" w14:textId="77777777" w:rsidR="00C80FEE" w:rsidRPr="00C80FEE" w:rsidRDefault="00C80FEE" w:rsidP="00C80FEE">
      <w:pPr>
        <w:widowControl w:val="0"/>
        <w:autoSpaceDE w:val="0"/>
        <w:autoSpaceDN w:val="0"/>
        <w:adjustRightInd w:val="0"/>
        <w:ind w:left="480" w:hanging="480"/>
        <w:rPr>
          <w:rFonts w:ascii="Times New Roman" w:hAnsi="Times New Roman" w:cs="Times New Roman"/>
          <w:noProof/>
          <w:sz w:val="24"/>
          <w:szCs w:val="24"/>
        </w:rPr>
      </w:pPr>
      <w:r w:rsidRPr="00C80FEE">
        <w:rPr>
          <w:rFonts w:ascii="Times New Roman" w:hAnsi="Times New Roman" w:cs="Times New Roman"/>
          <w:noProof/>
          <w:sz w:val="24"/>
          <w:szCs w:val="24"/>
        </w:rPr>
        <w:t xml:space="preserve">Khoirunnisa, A., Salsabiil, U. Z., Sodik, F., &amp; Yusfiarto, R. (2023). Linking religiosity to socio-entrepreneurship intention: a case of muslim youth in indonesia. </w:t>
      </w:r>
      <w:r w:rsidRPr="00C80FEE">
        <w:rPr>
          <w:rFonts w:ascii="Times New Roman" w:hAnsi="Times New Roman" w:cs="Times New Roman"/>
          <w:i/>
          <w:iCs/>
          <w:noProof/>
          <w:sz w:val="24"/>
          <w:szCs w:val="24"/>
        </w:rPr>
        <w:t>Journal of Islamic Monetary Economics and Finance</w:t>
      </w:r>
      <w:r w:rsidRPr="00C80FEE">
        <w:rPr>
          <w:rFonts w:ascii="Times New Roman" w:hAnsi="Times New Roman" w:cs="Times New Roman"/>
          <w:noProof/>
          <w:sz w:val="24"/>
          <w:szCs w:val="24"/>
        </w:rPr>
        <w:t xml:space="preserve">, </w:t>
      </w:r>
      <w:r w:rsidRPr="00C80FEE">
        <w:rPr>
          <w:rFonts w:ascii="Times New Roman" w:hAnsi="Times New Roman" w:cs="Times New Roman"/>
          <w:i/>
          <w:iCs/>
          <w:noProof/>
          <w:sz w:val="24"/>
          <w:szCs w:val="24"/>
        </w:rPr>
        <w:t>9</w:t>
      </w:r>
      <w:r w:rsidRPr="00C80FEE">
        <w:rPr>
          <w:rFonts w:ascii="Times New Roman" w:hAnsi="Times New Roman" w:cs="Times New Roman"/>
          <w:noProof/>
          <w:sz w:val="24"/>
          <w:szCs w:val="24"/>
        </w:rPr>
        <w:t>(2). https://doi.org/10.21098/jimf.v9i2.1647</w:t>
      </w:r>
    </w:p>
    <w:p w14:paraId="236730E1" w14:textId="77777777" w:rsidR="00C80FEE" w:rsidRPr="00C80FEE" w:rsidRDefault="00C80FEE" w:rsidP="00C80FEE">
      <w:pPr>
        <w:widowControl w:val="0"/>
        <w:autoSpaceDE w:val="0"/>
        <w:autoSpaceDN w:val="0"/>
        <w:adjustRightInd w:val="0"/>
        <w:ind w:left="480" w:hanging="480"/>
        <w:rPr>
          <w:rFonts w:ascii="Times New Roman" w:hAnsi="Times New Roman" w:cs="Times New Roman"/>
          <w:noProof/>
          <w:sz w:val="24"/>
          <w:szCs w:val="24"/>
        </w:rPr>
      </w:pPr>
      <w:r w:rsidRPr="00C80FEE">
        <w:rPr>
          <w:rFonts w:ascii="Times New Roman" w:hAnsi="Times New Roman" w:cs="Times New Roman"/>
          <w:noProof/>
          <w:sz w:val="24"/>
          <w:szCs w:val="24"/>
        </w:rPr>
        <w:t xml:space="preserve">Kuzmina, M. D. (2022). The Motif of Laziness in the Friendly Correspondence of the Young I.V. Kireevsky. </w:t>
      </w:r>
      <w:r w:rsidRPr="00C80FEE">
        <w:rPr>
          <w:rFonts w:ascii="Times New Roman" w:hAnsi="Times New Roman" w:cs="Times New Roman"/>
          <w:i/>
          <w:iCs/>
          <w:noProof/>
          <w:sz w:val="24"/>
          <w:szCs w:val="24"/>
        </w:rPr>
        <w:t>Studia Litterarum</w:t>
      </w:r>
      <w:r w:rsidRPr="00C80FEE">
        <w:rPr>
          <w:rFonts w:ascii="Times New Roman" w:hAnsi="Times New Roman" w:cs="Times New Roman"/>
          <w:noProof/>
          <w:sz w:val="24"/>
          <w:szCs w:val="24"/>
        </w:rPr>
        <w:t xml:space="preserve">, </w:t>
      </w:r>
      <w:r w:rsidRPr="00C80FEE">
        <w:rPr>
          <w:rFonts w:ascii="Times New Roman" w:hAnsi="Times New Roman" w:cs="Times New Roman"/>
          <w:i/>
          <w:iCs/>
          <w:noProof/>
          <w:sz w:val="24"/>
          <w:szCs w:val="24"/>
        </w:rPr>
        <w:t>7</w:t>
      </w:r>
      <w:r w:rsidRPr="00C80FEE">
        <w:rPr>
          <w:rFonts w:ascii="Times New Roman" w:hAnsi="Times New Roman" w:cs="Times New Roman"/>
          <w:noProof/>
          <w:sz w:val="24"/>
          <w:szCs w:val="24"/>
        </w:rPr>
        <w:t>(1), 240–259. https://doi.org/10.22455/2500-4247-2022-7-1-240-259</w:t>
      </w:r>
    </w:p>
    <w:p w14:paraId="48CAF3F1" w14:textId="77777777" w:rsidR="00C80FEE" w:rsidRPr="00C80FEE" w:rsidRDefault="00C80FEE" w:rsidP="002C3752">
      <w:pPr>
        <w:widowControl w:val="0"/>
        <w:autoSpaceDE w:val="0"/>
        <w:autoSpaceDN w:val="0"/>
        <w:adjustRightInd w:val="0"/>
        <w:ind w:left="480" w:hanging="480"/>
        <w:jc w:val="both"/>
        <w:rPr>
          <w:rFonts w:ascii="Times New Roman" w:hAnsi="Times New Roman" w:cs="Times New Roman"/>
          <w:noProof/>
          <w:sz w:val="24"/>
          <w:szCs w:val="24"/>
        </w:rPr>
      </w:pPr>
      <w:r w:rsidRPr="00C80FEE">
        <w:rPr>
          <w:rFonts w:ascii="Times New Roman" w:hAnsi="Times New Roman" w:cs="Times New Roman"/>
          <w:noProof/>
          <w:sz w:val="24"/>
          <w:szCs w:val="24"/>
        </w:rPr>
        <w:t xml:space="preserve">Lafarre, A., &amp; Schoonbrood, I. (2023). </w:t>
      </w:r>
      <w:r w:rsidRPr="00C80FEE">
        <w:rPr>
          <w:rFonts w:ascii="Times New Roman" w:hAnsi="Times New Roman" w:cs="Times New Roman"/>
          <w:i/>
          <w:iCs/>
          <w:noProof/>
          <w:sz w:val="24"/>
          <w:szCs w:val="24"/>
        </w:rPr>
        <w:t>Entrepreneurial Finance</w:t>
      </w:r>
      <w:r w:rsidRPr="00C80FEE">
        <w:rPr>
          <w:rFonts w:ascii="Times New Roman" w:hAnsi="Times New Roman" w:cs="Times New Roman"/>
          <w:noProof/>
          <w:sz w:val="24"/>
          <w:szCs w:val="24"/>
        </w:rPr>
        <w:t xml:space="preserve"> (pp. 353–380). https://doi.org/10.1007/978-3-031-19554-9_15</w:t>
      </w:r>
    </w:p>
    <w:p w14:paraId="2CFD33FA" w14:textId="77777777" w:rsidR="00C80FEE" w:rsidRPr="00C80FEE" w:rsidRDefault="00C80FEE" w:rsidP="00C80FEE">
      <w:pPr>
        <w:widowControl w:val="0"/>
        <w:autoSpaceDE w:val="0"/>
        <w:autoSpaceDN w:val="0"/>
        <w:adjustRightInd w:val="0"/>
        <w:ind w:left="480" w:hanging="480"/>
        <w:rPr>
          <w:rFonts w:ascii="Times New Roman" w:hAnsi="Times New Roman" w:cs="Times New Roman"/>
          <w:noProof/>
          <w:sz w:val="24"/>
          <w:szCs w:val="24"/>
        </w:rPr>
      </w:pPr>
      <w:r w:rsidRPr="00C80FEE">
        <w:rPr>
          <w:rFonts w:ascii="Times New Roman" w:hAnsi="Times New Roman" w:cs="Times New Roman"/>
          <w:noProof/>
          <w:sz w:val="24"/>
          <w:szCs w:val="24"/>
        </w:rPr>
        <w:t xml:space="preserve">McIntyre, N. C. F., Quaye, E. S., Anning-Dorson, T., Lanivich, S. E., &amp; Adomako, S. (2023). Investigating the impact of religiosity on entrepreneurial intentions. </w:t>
      </w:r>
      <w:r w:rsidRPr="00C80FEE">
        <w:rPr>
          <w:rFonts w:ascii="Times New Roman" w:hAnsi="Times New Roman" w:cs="Times New Roman"/>
          <w:i/>
          <w:iCs/>
          <w:noProof/>
          <w:sz w:val="24"/>
          <w:szCs w:val="24"/>
        </w:rPr>
        <w:t>Journal of Business Research</w:t>
      </w:r>
      <w:r w:rsidRPr="00C80FEE">
        <w:rPr>
          <w:rFonts w:ascii="Times New Roman" w:hAnsi="Times New Roman" w:cs="Times New Roman"/>
          <w:noProof/>
          <w:sz w:val="24"/>
          <w:szCs w:val="24"/>
        </w:rPr>
        <w:t xml:space="preserve">, </w:t>
      </w:r>
      <w:r w:rsidRPr="00C80FEE">
        <w:rPr>
          <w:rFonts w:ascii="Times New Roman" w:hAnsi="Times New Roman" w:cs="Times New Roman"/>
          <w:i/>
          <w:iCs/>
          <w:noProof/>
          <w:sz w:val="24"/>
          <w:szCs w:val="24"/>
        </w:rPr>
        <w:t>156</w:t>
      </w:r>
      <w:r w:rsidRPr="00C80FEE">
        <w:rPr>
          <w:rFonts w:ascii="Times New Roman" w:hAnsi="Times New Roman" w:cs="Times New Roman"/>
          <w:noProof/>
          <w:sz w:val="24"/>
          <w:szCs w:val="24"/>
        </w:rPr>
        <w:t>, 113528. https://doi.org/10.1016/j.jbusres.2022.113528</w:t>
      </w:r>
    </w:p>
    <w:p w14:paraId="08BFC5FB" w14:textId="77777777" w:rsidR="00C80FEE" w:rsidRPr="00C80FEE" w:rsidRDefault="00C80FEE" w:rsidP="00C80FEE">
      <w:pPr>
        <w:widowControl w:val="0"/>
        <w:autoSpaceDE w:val="0"/>
        <w:autoSpaceDN w:val="0"/>
        <w:adjustRightInd w:val="0"/>
        <w:ind w:left="480" w:hanging="480"/>
        <w:rPr>
          <w:rFonts w:ascii="Times New Roman" w:hAnsi="Times New Roman" w:cs="Times New Roman"/>
          <w:noProof/>
          <w:sz w:val="24"/>
          <w:szCs w:val="24"/>
        </w:rPr>
      </w:pPr>
      <w:r w:rsidRPr="00C80FEE">
        <w:rPr>
          <w:rFonts w:ascii="Times New Roman" w:hAnsi="Times New Roman" w:cs="Times New Roman"/>
          <w:noProof/>
          <w:sz w:val="24"/>
          <w:szCs w:val="24"/>
        </w:rPr>
        <w:t xml:space="preserve">Murphy, P. E. (2009). The Relevance of Responsibility to Ethical Business Decisions. </w:t>
      </w:r>
      <w:r w:rsidRPr="00C80FEE">
        <w:rPr>
          <w:rFonts w:ascii="Times New Roman" w:hAnsi="Times New Roman" w:cs="Times New Roman"/>
          <w:i/>
          <w:iCs/>
          <w:noProof/>
          <w:sz w:val="24"/>
          <w:szCs w:val="24"/>
        </w:rPr>
        <w:t>Journal of Business Ethics</w:t>
      </w:r>
      <w:r w:rsidRPr="00C80FEE">
        <w:rPr>
          <w:rFonts w:ascii="Times New Roman" w:hAnsi="Times New Roman" w:cs="Times New Roman"/>
          <w:noProof/>
          <w:sz w:val="24"/>
          <w:szCs w:val="24"/>
        </w:rPr>
        <w:t xml:space="preserve">, </w:t>
      </w:r>
      <w:r w:rsidRPr="00C80FEE">
        <w:rPr>
          <w:rFonts w:ascii="Times New Roman" w:hAnsi="Times New Roman" w:cs="Times New Roman"/>
          <w:i/>
          <w:iCs/>
          <w:noProof/>
          <w:sz w:val="24"/>
          <w:szCs w:val="24"/>
        </w:rPr>
        <w:t>90</w:t>
      </w:r>
      <w:r w:rsidRPr="00C80FEE">
        <w:rPr>
          <w:rFonts w:ascii="Times New Roman" w:hAnsi="Times New Roman" w:cs="Times New Roman"/>
          <w:noProof/>
          <w:sz w:val="24"/>
          <w:szCs w:val="24"/>
        </w:rPr>
        <w:t>(2), 245–252. https://doi.org/10.1007/S10551-010-0378-4</w:t>
      </w:r>
    </w:p>
    <w:p w14:paraId="401ADE96" w14:textId="77777777" w:rsidR="00C80FEE" w:rsidRPr="00C80FEE" w:rsidRDefault="00C80FEE" w:rsidP="00C80FEE">
      <w:pPr>
        <w:widowControl w:val="0"/>
        <w:autoSpaceDE w:val="0"/>
        <w:autoSpaceDN w:val="0"/>
        <w:adjustRightInd w:val="0"/>
        <w:ind w:left="480" w:hanging="480"/>
        <w:rPr>
          <w:rFonts w:ascii="Times New Roman" w:hAnsi="Times New Roman" w:cs="Times New Roman"/>
          <w:noProof/>
          <w:sz w:val="24"/>
          <w:szCs w:val="24"/>
        </w:rPr>
      </w:pPr>
      <w:r w:rsidRPr="00C80FEE">
        <w:rPr>
          <w:rFonts w:ascii="Times New Roman" w:hAnsi="Times New Roman" w:cs="Times New Roman"/>
          <w:noProof/>
          <w:sz w:val="24"/>
          <w:szCs w:val="24"/>
        </w:rPr>
        <w:t xml:space="preserve">Ncanywa, T., &amp; Dyantyi, N. (2022). The Role of Entrepreneurship Education in Higher Education Institutions. </w:t>
      </w:r>
      <w:r w:rsidRPr="00C80FEE">
        <w:rPr>
          <w:rFonts w:ascii="Times New Roman" w:hAnsi="Times New Roman" w:cs="Times New Roman"/>
          <w:i/>
          <w:iCs/>
          <w:noProof/>
          <w:sz w:val="24"/>
          <w:szCs w:val="24"/>
        </w:rPr>
        <w:t>E-Journal of Humanities, Arts and Social Sciences</w:t>
      </w:r>
      <w:r w:rsidRPr="00C80FEE">
        <w:rPr>
          <w:rFonts w:ascii="Times New Roman" w:hAnsi="Times New Roman" w:cs="Times New Roman"/>
          <w:noProof/>
          <w:sz w:val="24"/>
          <w:szCs w:val="24"/>
        </w:rPr>
        <w:t>, 75–89. https://doi.org/10.38159/ehass.2022SP3117</w:t>
      </w:r>
    </w:p>
    <w:p w14:paraId="61DA075E" w14:textId="77777777" w:rsidR="00C80FEE" w:rsidRPr="00C80FEE" w:rsidRDefault="00C80FEE" w:rsidP="00C80FEE">
      <w:pPr>
        <w:widowControl w:val="0"/>
        <w:autoSpaceDE w:val="0"/>
        <w:autoSpaceDN w:val="0"/>
        <w:adjustRightInd w:val="0"/>
        <w:ind w:left="480" w:hanging="480"/>
        <w:rPr>
          <w:rFonts w:ascii="Times New Roman" w:hAnsi="Times New Roman" w:cs="Times New Roman"/>
          <w:noProof/>
          <w:sz w:val="24"/>
          <w:szCs w:val="24"/>
        </w:rPr>
      </w:pPr>
      <w:r w:rsidRPr="00C80FEE">
        <w:rPr>
          <w:rFonts w:ascii="Times New Roman" w:hAnsi="Times New Roman" w:cs="Times New Roman"/>
          <w:noProof/>
          <w:sz w:val="24"/>
          <w:szCs w:val="24"/>
        </w:rPr>
        <w:t xml:space="preserve">Pramatha Sah. (2023). Factors Affecting Funding Choices of Entrepreneurs in India: An Analytical Study. </w:t>
      </w:r>
      <w:r w:rsidRPr="00C80FEE">
        <w:rPr>
          <w:rFonts w:ascii="Times New Roman" w:hAnsi="Times New Roman" w:cs="Times New Roman"/>
          <w:i/>
          <w:iCs/>
          <w:noProof/>
          <w:sz w:val="24"/>
          <w:szCs w:val="24"/>
        </w:rPr>
        <w:t>PsychologyandEducation</w:t>
      </w:r>
      <w:r w:rsidRPr="00C80FEE">
        <w:rPr>
          <w:rFonts w:ascii="Times New Roman" w:hAnsi="Times New Roman" w:cs="Times New Roman"/>
          <w:noProof/>
          <w:sz w:val="24"/>
          <w:szCs w:val="24"/>
        </w:rPr>
        <w:t xml:space="preserve">, </w:t>
      </w:r>
      <w:r w:rsidRPr="00C80FEE">
        <w:rPr>
          <w:rFonts w:ascii="Times New Roman" w:hAnsi="Times New Roman" w:cs="Times New Roman"/>
          <w:i/>
          <w:iCs/>
          <w:noProof/>
          <w:sz w:val="24"/>
          <w:szCs w:val="24"/>
        </w:rPr>
        <w:t>55</w:t>
      </w:r>
      <w:r w:rsidRPr="00C80FEE">
        <w:rPr>
          <w:rFonts w:ascii="Times New Roman" w:hAnsi="Times New Roman" w:cs="Times New Roman"/>
          <w:noProof/>
          <w:sz w:val="24"/>
          <w:szCs w:val="24"/>
        </w:rPr>
        <w:t>(1). https://doi.org/10.48047/pne.2018.55.1.55</w:t>
      </w:r>
    </w:p>
    <w:p w14:paraId="04598A0D" w14:textId="77777777" w:rsidR="00C80FEE" w:rsidRPr="00C80FEE" w:rsidRDefault="00C80FEE" w:rsidP="00C80FEE">
      <w:pPr>
        <w:widowControl w:val="0"/>
        <w:autoSpaceDE w:val="0"/>
        <w:autoSpaceDN w:val="0"/>
        <w:adjustRightInd w:val="0"/>
        <w:ind w:left="480" w:hanging="480"/>
        <w:rPr>
          <w:rFonts w:ascii="Times New Roman" w:hAnsi="Times New Roman" w:cs="Times New Roman"/>
          <w:noProof/>
          <w:sz w:val="24"/>
          <w:szCs w:val="24"/>
        </w:rPr>
      </w:pPr>
      <w:r w:rsidRPr="00C80FEE">
        <w:rPr>
          <w:rFonts w:ascii="Times New Roman" w:hAnsi="Times New Roman" w:cs="Times New Roman"/>
          <w:noProof/>
          <w:sz w:val="24"/>
          <w:szCs w:val="24"/>
        </w:rPr>
        <w:t xml:space="preserve">Sartorio, C. (2021). The concept of responsibility in the ethics of self-defense and war. </w:t>
      </w:r>
      <w:r w:rsidRPr="00C80FEE">
        <w:rPr>
          <w:rFonts w:ascii="Times New Roman" w:hAnsi="Times New Roman" w:cs="Times New Roman"/>
          <w:i/>
          <w:iCs/>
          <w:noProof/>
          <w:sz w:val="24"/>
          <w:szCs w:val="24"/>
        </w:rPr>
        <w:lastRenderedPageBreak/>
        <w:t>Philosophical Studies</w:t>
      </w:r>
      <w:r w:rsidRPr="00C80FEE">
        <w:rPr>
          <w:rFonts w:ascii="Times New Roman" w:hAnsi="Times New Roman" w:cs="Times New Roman"/>
          <w:noProof/>
          <w:sz w:val="24"/>
          <w:szCs w:val="24"/>
        </w:rPr>
        <w:t xml:space="preserve">, </w:t>
      </w:r>
      <w:r w:rsidRPr="00C80FEE">
        <w:rPr>
          <w:rFonts w:ascii="Times New Roman" w:hAnsi="Times New Roman" w:cs="Times New Roman"/>
          <w:i/>
          <w:iCs/>
          <w:noProof/>
          <w:sz w:val="24"/>
          <w:szCs w:val="24"/>
        </w:rPr>
        <w:t>178</w:t>
      </w:r>
      <w:r w:rsidRPr="00C80FEE">
        <w:rPr>
          <w:rFonts w:ascii="Times New Roman" w:hAnsi="Times New Roman" w:cs="Times New Roman"/>
          <w:noProof/>
          <w:sz w:val="24"/>
          <w:szCs w:val="24"/>
        </w:rPr>
        <w:t>(11), 3561–3577. https://doi.org/10.1007/S11098-021-01614-3</w:t>
      </w:r>
    </w:p>
    <w:p w14:paraId="7A11D396" w14:textId="77777777" w:rsidR="00C80FEE" w:rsidRPr="00C80FEE" w:rsidRDefault="00C80FEE" w:rsidP="00C80FEE">
      <w:pPr>
        <w:widowControl w:val="0"/>
        <w:autoSpaceDE w:val="0"/>
        <w:autoSpaceDN w:val="0"/>
        <w:adjustRightInd w:val="0"/>
        <w:ind w:left="480" w:hanging="480"/>
        <w:rPr>
          <w:rFonts w:ascii="Times New Roman" w:hAnsi="Times New Roman" w:cs="Times New Roman"/>
          <w:noProof/>
          <w:sz w:val="24"/>
          <w:szCs w:val="24"/>
        </w:rPr>
      </w:pPr>
      <w:r w:rsidRPr="00C80FEE">
        <w:rPr>
          <w:rFonts w:ascii="Times New Roman" w:hAnsi="Times New Roman" w:cs="Times New Roman"/>
          <w:noProof/>
          <w:sz w:val="24"/>
          <w:szCs w:val="24"/>
        </w:rPr>
        <w:t xml:space="preserve">Sihite, F., &amp; Mendrofa, H. P. (2022). Theopreneurship dalam Kemandirian Finansial Gereja Perintisan. </w:t>
      </w:r>
      <w:r w:rsidRPr="00C80FEE">
        <w:rPr>
          <w:rFonts w:ascii="Times New Roman" w:hAnsi="Times New Roman" w:cs="Times New Roman"/>
          <w:i/>
          <w:iCs/>
          <w:noProof/>
          <w:sz w:val="24"/>
          <w:szCs w:val="24"/>
        </w:rPr>
        <w:t>Epigraphe</w:t>
      </w:r>
      <w:r w:rsidRPr="00C80FEE">
        <w:rPr>
          <w:rFonts w:ascii="Times New Roman" w:hAnsi="Times New Roman" w:cs="Times New Roman"/>
          <w:noProof/>
          <w:sz w:val="24"/>
          <w:szCs w:val="24"/>
        </w:rPr>
        <w:t xml:space="preserve">, </w:t>
      </w:r>
      <w:r w:rsidRPr="00C80FEE">
        <w:rPr>
          <w:rFonts w:ascii="Times New Roman" w:hAnsi="Times New Roman" w:cs="Times New Roman"/>
          <w:i/>
          <w:iCs/>
          <w:noProof/>
          <w:sz w:val="24"/>
          <w:szCs w:val="24"/>
        </w:rPr>
        <w:t>6</w:t>
      </w:r>
      <w:r w:rsidRPr="00C80FEE">
        <w:rPr>
          <w:rFonts w:ascii="Times New Roman" w:hAnsi="Times New Roman" w:cs="Times New Roman"/>
          <w:noProof/>
          <w:sz w:val="24"/>
          <w:szCs w:val="24"/>
        </w:rPr>
        <w:t>(1), 76. https://doi.org/10.33991/epigraphe.v6i1.354</w:t>
      </w:r>
    </w:p>
    <w:p w14:paraId="18EF0A8B" w14:textId="77777777" w:rsidR="00C80FEE" w:rsidRPr="00C80FEE" w:rsidRDefault="00C80FEE" w:rsidP="00C80FEE">
      <w:pPr>
        <w:widowControl w:val="0"/>
        <w:autoSpaceDE w:val="0"/>
        <w:autoSpaceDN w:val="0"/>
        <w:adjustRightInd w:val="0"/>
        <w:ind w:left="480" w:hanging="480"/>
        <w:rPr>
          <w:rFonts w:ascii="Times New Roman" w:hAnsi="Times New Roman" w:cs="Times New Roman"/>
          <w:noProof/>
          <w:sz w:val="24"/>
          <w:szCs w:val="24"/>
        </w:rPr>
      </w:pPr>
      <w:r w:rsidRPr="00C80FEE">
        <w:rPr>
          <w:rFonts w:ascii="Times New Roman" w:hAnsi="Times New Roman" w:cs="Times New Roman"/>
          <w:noProof/>
          <w:sz w:val="24"/>
          <w:szCs w:val="24"/>
        </w:rPr>
        <w:t xml:space="preserve">Siswanto. (2023). Religiosity and entrepreneurial motivation roles in the goal-specific relation: a case of Muslim students in Indonesia. </w:t>
      </w:r>
      <w:r w:rsidRPr="00C80FEE">
        <w:rPr>
          <w:rFonts w:ascii="Times New Roman" w:hAnsi="Times New Roman" w:cs="Times New Roman"/>
          <w:i/>
          <w:iCs/>
          <w:noProof/>
          <w:sz w:val="24"/>
          <w:szCs w:val="24"/>
        </w:rPr>
        <w:t>Journal of Islamic Accounting and Business Research</w:t>
      </w:r>
      <w:r w:rsidRPr="00C80FEE">
        <w:rPr>
          <w:rFonts w:ascii="Times New Roman" w:hAnsi="Times New Roman" w:cs="Times New Roman"/>
          <w:noProof/>
          <w:sz w:val="24"/>
          <w:szCs w:val="24"/>
        </w:rPr>
        <w:t>. https://doi.org/10.1108/jiabr-02-2022-0056</w:t>
      </w:r>
    </w:p>
    <w:p w14:paraId="25744373" w14:textId="65859C1E" w:rsidR="00C80FEE" w:rsidRPr="00C80FEE" w:rsidRDefault="002C3752" w:rsidP="002C3752">
      <w:pPr>
        <w:widowControl w:val="0"/>
        <w:autoSpaceDE w:val="0"/>
        <w:autoSpaceDN w:val="0"/>
        <w:adjustRightInd w:val="0"/>
        <w:ind w:left="480" w:hanging="480"/>
        <w:jc w:val="both"/>
        <w:rPr>
          <w:rFonts w:ascii="Times New Roman" w:hAnsi="Times New Roman" w:cs="Times New Roman"/>
          <w:noProof/>
          <w:sz w:val="24"/>
          <w:szCs w:val="24"/>
        </w:rPr>
      </w:pPr>
      <w:r>
        <w:rPr>
          <w:rFonts w:ascii="Times New Roman" w:hAnsi="Times New Roman" w:cs="Times New Roman"/>
          <w:noProof/>
          <w:sz w:val="24"/>
          <w:szCs w:val="24"/>
          <w:lang w:val="en-US"/>
        </w:rPr>
        <w:t xml:space="preserve">   </w:t>
      </w:r>
      <w:r w:rsidR="00C80FEE" w:rsidRPr="00C80FEE">
        <w:rPr>
          <w:rFonts w:ascii="Times New Roman" w:hAnsi="Times New Roman" w:cs="Times New Roman"/>
          <w:noProof/>
          <w:sz w:val="24"/>
          <w:szCs w:val="24"/>
        </w:rPr>
        <w:t xml:space="preserve">Sulaiman, M. B., Hashim, H., Ali, M. H., &amp; Ali, N. A. (2023). Exploring How Religiosity Influences Motivation: Lived Experience of Malay Muslim Entrepreneurs. </w:t>
      </w:r>
      <w:r w:rsidR="00C80FEE" w:rsidRPr="00C80FEE">
        <w:rPr>
          <w:rFonts w:ascii="Times New Roman" w:hAnsi="Times New Roman" w:cs="Times New Roman"/>
          <w:i/>
          <w:iCs/>
          <w:noProof/>
          <w:sz w:val="24"/>
          <w:szCs w:val="24"/>
        </w:rPr>
        <w:t>International Journal of Academic Research in Business &amp; Social Sciences</w:t>
      </w:r>
      <w:r w:rsidR="00C80FEE" w:rsidRPr="00C80FEE">
        <w:rPr>
          <w:rFonts w:ascii="Times New Roman" w:hAnsi="Times New Roman" w:cs="Times New Roman"/>
          <w:noProof/>
          <w:sz w:val="24"/>
          <w:szCs w:val="24"/>
        </w:rPr>
        <w:t xml:space="preserve">, </w:t>
      </w:r>
      <w:r w:rsidR="00C80FEE" w:rsidRPr="00C80FEE">
        <w:rPr>
          <w:rFonts w:ascii="Times New Roman" w:hAnsi="Times New Roman" w:cs="Times New Roman"/>
          <w:i/>
          <w:iCs/>
          <w:noProof/>
          <w:sz w:val="24"/>
          <w:szCs w:val="24"/>
        </w:rPr>
        <w:t>13</w:t>
      </w:r>
      <w:r w:rsidR="00C80FEE" w:rsidRPr="00C80FEE">
        <w:rPr>
          <w:rFonts w:ascii="Times New Roman" w:hAnsi="Times New Roman" w:cs="Times New Roman"/>
          <w:noProof/>
          <w:sz w:val="24"/>
          <w:szCs w:val="24"/>
        </w:rPr>
        <w:t>(1). https://doi.org/10.6007/ijarbss/v13-i1/15790</w:t>
      </w:r>
    </w:p>
    <w:p w14:paraId="784C5B28" w14:textId="77777777" w:rsidR="00C80FEE" w:rsidRPr="00C80FEE" w:rsidRDefault="00C80FEE" w:rsidP="00C80FEE">
      <w:pPr>
        <w:widowControl w:val="0"/>
        <w:autoSpaceDE w:val="0"/>
        <w:autoSpaceDN w:val="0"/>
        <w:adjustRightInd w:val="0"/>
        <w:ind w:left="480" w:hanging="480"/>
        <w:rPr>
          <w:rFonts w:ascii="Times New Roman" w:hAnsi="Times New Roman" w:cs="Times New Roman"/>
          <w:noProof/>
          <w:sz w:val="24"/>
          <w:szCs w:val="24"/>
        </w:rPr>
      </w:pPr>
      <w:r w:rsidRPr="00C80FEE">
        <w:rPr>
          <w:rFonts w:ascii="Times New Roman" w:hAnsi="Times New Roman" w:cs="Times New Roman"/>
          <w:noProof/>
          <w:sz w:val="24"/>
          <w:szCs w:val="24"/>
        </w:rPr>
        <w:t xml:space="preserve">Tambunan, F. (2023). Effect of Business Capital on Entrepreneurship Success with Self-Confidence as Moderating Variable. </w:t>
      </w:r>
      <w:r w:rsidRPr="00C80FEE">
        <w:rPr>
          <w:rFonts w:ascii="Times New Roman" w:hAnsi="Times New Roman" w:cs="Times New Roman"/>
          <w:i/>
          <w:iCs/>
          <w:noProof/>
          <w:sz w:val="24"/>
          <w:szCs w:val="24"/>
        </w:rPr>
        <w:t>Randwick International of Social Science Journal</w:t>
      </w:r>
      <w:r w:rsidRPr="00C80FEE">
        <w:rPr>
          <w:rFonts w:ascii="Times New Roman" w:hAnsi="Times New Roman" w:cs="Times New Roman"/>
          <w:noProof/>
          <w:sz w:val="24"/>
          <w:szCs w:val="24"/>
        </w:rPr>
        <w:t xml:space="preserve">, </w:t>
      </w:r>
      <w:r w:rsidRPr="00C80FEE">
        <w:rPr>
          <w:rFonts w:ascii="Times New Roman" w:hAnsi="Times New Roman" w:cs="Times New Roman"/>
          <w:i/>
          <w:iCs/>
          <w:noProof/>
          <w:sz w:val="24"/>
          <w:szCs w:val="24"/>
        </w:rPr>
        <w:t>4</w:t>
      </w:r>
      <w:r w:rsidRPr="00C80FEE">
        <w:rPr>
          <w:rFonts w:ascii="Times New Roman" w:hAnsi="Times New Roman" w:cs="Times New Roman"/>
          <w:noProof/>
          <w:sz w:val="24"/>
          <w:szCs w:val="24"/>
        </w:rPr>
        <w:t>(1), 74–79. https://doi.org/10.47175/rissj.v4i1.593</w:t>
      </w:r>
    </w:p>
    <w:p w14:paraId="2451F935" w14:textId="77777777" w:rsidR="00C80FEE" w:rsidRPr="00C80FEE" w:rsidRDefault="00C80FEE" w:rsidP="00C80FEE">
      <w:pPr>
        <w:widowControl w:val="0"/>
        <w:autoSpaceDE w:val="0"/>
        <w:autoSpaceDN w:val="0"/>
        <w:adjustRightInd w:val="0"/>
        <w:ind w:left="480" w:hanging="480"/>
        <w:rPr>
          <w:rFonts w:ascii="Times New Roman" w:hAnsi="Times New Roman" w:cs="Times New Roman"/>
          <w:noProof/>
          <w:sz w:val="24"/>
          <w:szCs w:val="24"/>
        </w:rPr>
      </w:pPr>
      <w:r w:rsidRPr="00C80FEE">
        <w:rPr>
          <w:rFonts w:ascii="Times New Roman" w:hAnsi="Times New Roman" w:cs="Times New Roman"/>
          <w:noProof/>
          <w:sz w:val="24"/>
          <w:szCs w:val="24"/>
        </w:rPr>
        <w:t xml:space="preserve">Tönsing, J. G. (2019). </w:t>
      </w:r>
      <w:r w:rsidRPr="00C80FEE">
        <w:rPr>
          <w:rFonts w:ascii="Times New Roman" w:hAnsi="Times New Roman" w:cs="Times New Roman"/>
          <w:i/>
          <w:iCs/>
          <w:noProof/>
          <w:sz w:val="24"/>
          <w:szCs w:val="24"/>
        </w:rPr>
        <w:t>Scolding the ‘Wicked, Lazy’ Servant; Is the Master God?: A Redaction-Critical Study of Matthew 25:14–30 and Luke 19:11–27</w:t>
      </w:r>
      <w:r w:rsidRPr="00C80FEE">
        <w:rPr>
          <w:rFonts w:ascii="Times New Roman" w:hAnsi="Times New Roman" w:cs="Times New Roman"/>
          <w:noProof/>
          <w:sz w:val="24"/>
          <w:szCs w:val="24"/>
        </w:rPr>
        <w:t xml:space="preserve">. </w:t>
      </w:r>
      <w:r w:rsidRPr="00C80FEE">
        <w:rPr>
          <w:rFonts w:ascii="Times New Roman" w:hAnsi="Times New Roman" w:cs="Times New Roman"/>
          <w:i/>
          <w:iCs/>
          <w:noProof/>
          <w:sz w:val="24"/>
          <w:szCs w:val="24"/>
        </w:rPr>
        <w:t>53</w:t>
      </w:r>
      <w:r w:rsidRPr="00C80FEE">
        <w:rPr>
          <w:rFonts w:ascii="Times New Roman" w:hAnsi="Times New Roman" w:cs="Times New Roman"/>
          <w:noProof/>
          <w:sz w:val="24"/>
          <w:szCs w:val="24"/>
        </w:rPr>
        <w:t>(1), 123–147. https://doi.org/10.1353/NEO.2019.0013</w:t>
      </w:r>
    </w:p>
    <w:p w14:paraId="77D21A7A" w14:textId="77777777" w:rsidR="00C80FEE" w:rsidRPr="00C80FEE" w:rsidRDefault="00C80FEE" w:rsidP="00C80FEE">
      <w:pPr>
        <w:widowControl w:val="0"/>
        <w:autoSpaceDE w:val="0"/>
        <w:autoSpaceDN w:val="0"/>
        <w:adjustRightInd w:val="0"/>
        <w:ind w:left="480" w:hanging="480"/>
        <w:rPr>
          <w:rFonts w:ascii="Times New Roman" w:hAnsi="Times New Roman" w:cs="Times New Roman"/>
          <w:noProof/>
          <w:sz w:val="24"/>
          <w:szCs w:val="24"/>
        </w:rPr>
      </w:pPr>
      <w:r w:rsidRPr="00C80FEE">
        <w:rPr>
          <w:rFonts w:ascii="Times New Roman" w:hAnsi="Times New Roman" w:cs="Times New Roman"/>
          <w:noProof/>
          <w:sz w:val="24"/>
          <w:szCs w:val="24"/>
        </w:rPr>
        <w:t xml:space="preserve">Trujillo, J. V. (2022). </w:t>
      </w:r>
      <w:r w:rsidRPr="00C80FEE">
        <w:rPr>
          <w:rFonts w:ascii="Times New Roman" w:hAnsi="Times New Roman" w:cs="Times New Roman"/>
          <w:i/>
          <w:iCs/>
          <w:noProof/>
          <w:sz w:val="24"/>
          <w:szCs w:val="24"/>
        </w:rPr>
        <w:t>19 Ethics and entrepreneurial finance</w:t>
      </w:r>
      <w:r w:rsidRPr="00C80FEE">
        <w:rPr>
          <w:rFonts w:ascii="Times New Roman" w:hAnsi="Times New Roman" w:cs="Times New Roman"/>
          <w:noProof/>
          <w:sz w:val="24"/>
          <w:szCs w:val="24"/>
        </w:rPr>
        <w:t xml:space="preserve"> (pp. 375–390). https://doi.org/10.1515/9783110726312-024</w:t>
      </w:r>
    </w:p>
    <w:p w14:paraId="524EAB50" w14:textId="77777777" w:rsidR="00C80FEE" w:rsidRPr="00C80FEE" w:rsidRDefault="00C80FEE" w:rsidP="00C80FEE">
      <w:pPr>
        <w:widowControl w:val="0"/>
        <w:autoSpaceDE w:val="0"/>
        <w:autoSpaceDN w:val="0"/>
        <w:adjustRightInd w:val="0"/>
        <w:ind w:left="480" w:hanging="480"/>
        <w:rPr>
          <w:rFonts w:ascii="Times New Roman" w:hAnsi="Times New Roman" w:cs="Times New Roman"/>
          <w:noProof/>
          <w:sz w:val="24"/>
        </w:rPr>
      </w:pPr>
      <w:r w:rsidRPr="00C80FEE">
        <w:rPr>
          <w:rFonts w:ascii="Times New Roman" w:hAnsi="Times New Roman" w:cs="Times New Roman"/>
          <w:noProof/>
          <w:sz w:val="24"/>
          <w:szCs w:val="24"/>
        </w:rPr>
        <w:t xml:space="preserve">Ukpong, J. S. (2012). </w:t>
      </w:r>
      <w:r w:rsidRPr="00C80FEE">
        <w:rPr>
          <w:rFonts w:ascii="Times New Roman" w:hAnsi="Times New Roman" w:cs="Times New Roman"/>
          <w:i/>
          <w:iCs/>
          <w:noProof/>
          <w:sz w:val="24"/>
          <w:szCs w:val="24"/>
        </w:rPr>
        <w:t>The parable of the talents (Matthew 25:14-30) : commendation or critique of exploitation? : a social-historical and theological reading</w:t>
      </w:r>
      <w:r w:rsidRPr="00C80FEE">
        <w:rPr>
          <w:rFonts w:ascii="Times New Roman" w:hAnsi="Times New Roman" w:cs="Times New Roman"/>
          <w:noProof/>
          <w:sz w:val="24"/>
          <w:szCs w:val="24"/>
        </w:rPr>
        <w:t xml:space="preserve">. </w:t>
      </w:r>
      <w:r w:rsidRPr="00C80FEE">
        <w:rPr>
          <w:rFonts w:ascii="Times New Roman" w:hAnsi="Times New Roman" w:cs="Times New Roman"/>
          <w:i/>
          <w:iCs/>
          <w:noProof/>
          <w:sz w:val="24"/>
          <w:szCs w:val="24"/>
        </w:rPr>
        <w:t>46</w:t>
      </w:r>
      <w:r w:rsidRPr="00C80FEE">
        <w:rPr>
          <w:rFonts w:ascii="Times New Roman" w:hAnsi="Times New Roman" w:cs="Times New Roman"/>
          <w:noProof/>
          <w:sz w:val="24"/>
          <w:szCs w:val="24"/>
        </w:rPr>
        <w:t>(1), 190–207.</w:t>
      </w:r>
    </w:p>
    <w:p w14:paraId="3617F866" w14:textId="045195F3" w:rsidR="00EE4166" w:rsidRPr="000D698C" w:rsidRDefault="00EE4166" w:rsidP="007C6BFC">
      <w:pPr>
        <w:jc w:val="both"/>
        <w:rPr>
          <w:rFonts w:ascii="Times New Roman" w:hAnsi="Times New Roman" w:cs="Times New Roman"/>
          <w:color w:val="C00000"/>
          <w:sz w:val="24"/>
          <w:szCs w:val="24"/>
        </w:rPr>
      </w:pPr>
      <w:r w:rsidRPr="000D698C">
        <w:rPr>
          <w:rFonts w:ascii="Times New Roman" w:hAnsi="Times New Roman" w:cs="Times New Roman"/>
          <w:color w:val="C00000"/>
          <w:sz w:val="24"/>
          <w:szCs w:val="24"/>
        </w:rPr>
        <w:fldChar w:fldCharType="end"/>
      </w:r>
    </w:p>
    <w:sectPr w:rsidR="00EE4166" w:rsidRPr="000D698C" w:rsidSect="00BB6A05">
      <w:footerReference w:type="default" r:id="rId7"/>
      <w:type w:val="continuous"/>
      <w:pgSz w:w="11906" w:h="16838" w:code="9"/>
      <w:pgMar w:top="1134" w:right="1134" w:bottom="1134" w:left="1134" w:header="1134" w:footer="1134" w:gutter="113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591BA" w14:textId="77777777" w:rsidR="00216728" w:rsidRDefault="00216728" w:rsidP="004B3F3F">
      <w:r>
        <w:separator/>
      </w:r>
    </w:p>
  </w:endnote>
  <w:endnote w:type="continuationSeparator" w:id="0">
    <w:p w14:paraId="67A961A7" w14:textId="77777777" w:rsidR="00216728" w:rsidRDefault="00216728" w:rsidP="004B3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1723200"/>
      <w:docPartObj>
        <w:docPartGallery w:val="Page Numbers (Bottom of Page)"/>
        <w:docPartUnique/>
      </w:docPartObj>
    </w:sdtPr>
    <w:sdtEndPr>
      <w:rPr>
        <w:noProof/>
      </w:rPr>
    </w:sdtEndPr>
    <w:sdtContent>
      <w:p w14:paraId="775C6DCB" w14:textId="2EEFDD8C" w:rsidR="007C6BFC" w:rsidRDefault="007C6BFC">
        <w:pPr>
          <w:pStyle w:val="Footer"/>
          <w:jc w:val="right"/>
        </w:pPr>
        <w:r>
          <w:fldChar w:fldCharType="begin"/>
        </w:r>
        <w:r>
          <w:instrText xml:space="preserve"> PAGE   \* MERGEFORMAT </w:instrText>
        </w:r>
        <w:r>
          <w:fldChar w:fldCharType="separate"/>
        </w:r>
        <w:r w:rsidR="0052718A">
          <w:rPr>
            <w:noProof/>
          </w:rPr>
          <w:t>3</w:t>
        </w:r>
        <w:r>
          <w:rPr>
            <w:noProof/>
          </w:rPr>
          <w:fldChar w:fldCharType="end"/>
        </w:r>
      </w:p>
    </w:sdtContent>
  </w:sdt>
  <w:p w14:paraId="791D01CF" w14:textId="77777777" w:rsidR="007C6BFC" w:rsidRDefault="007C6B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743E8C" w14:textId="77777777" w:rsidR="00216728" w:rsidRDefault="00216728" w:rsidP="004B3F3F">
      <w:r>
        <w:separator/>
      </w:r>
    </w:p>
  </w:footnote>
  <w:footnote w:type="continuationSeparator" w:id="0">
    <w:p w14:paraId="4F008439" w14:textId="77777777" w:rsidR="00216728" w:rsidRDefault="00216728" w:rsidP="004B3F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E3tDA0MjWytLA0MDFQ0lEKTi0uzszPAykwqQUAYs0vqywAAAA="/>
  </w:docVars>
  <w:rsids>
    <w:rsidRoot w:val="00D2201A"/>
    <w:rsid w:val="00052B4F"/>
    <w:rsid w:val="000607BA"/>
    <w:rsid w:val="00064552"/>
    <w:rsid w:val="000719BF"/>
    <w:rsid w:val="00095AEB"/>
    <w:rsid w:val="000B3D7F"/>
    <w:rsid w:val="000D2DDD"/>
    <w:rsid w:val="000D698C"/>
    <w:rsid w:val="00106118"/>
    <w:rsid w:val="00110F56"/>
    <w:rsid w:val="0011573A"/>
    <w:rsid w:val="00164861"/>
    <w:rsid w:val="00177BD1"/>
    <w:rsid w:val="001816CC"/>
    <w:rsid w:val="001837E2"/>
    <w:rsid w:val="001920E4"/>
    <w:rsid w:val="001943D9"/>
    <w:rsid w:val="001B1799"/>
    <w:rsid w:val="001B1F39"/>
    <w:rsid w:val="001B75BD"/>
    <w:rsid w:val="001B76D1"/>
    <w:rsid w:val="001C2B69"/>
    <w:rsid w:val="001C77FA"/>
    <w:rsid w:val="00216728"/>
    <w:rsid w:val="00216F4C"/>
    <w:rsid w:val="0022533E"/>
    <w:rsid w:val="00246528"/>
    <w:rsid w:val="00251ECD"/>
    <w:rsid w:val="002829A0"/>
    <w:rsid w:val="002961FD"/>
    <w:rsid w:val="00296D6C"/>
    <w:rsid w:val="002A419E"/>
    <w:rsid w:val="002C12BD"/>
    <w:rsid w:val="002C3752"/>
    <w:rsid w:val="002D5632"/>
    <w:rsid w:val="002D6B61"/>
    <w:rsid w:val="003002ED"/>
    <w:rsid w:val="00301C8F"/>
    <w:rsid w:val="00302718"/>
    <w:rsid w:val="00313930"/>
    <w:rsid w:val="0034422B"/>
    <w:rsid w:val="00345881"/>
    <w:rsid w:val="00363DDB"/>
    <w:rsid w:val="00394E85"/>
    <w:rsid w:val="003C5271"/>
    <w:rsid w:val="003D2E2D"/>
    <w:rsid w:val="003E3A6F"/>
    <w:rsid w:val="003E3AB4"/>
    <w:rsid w:val="003E4F35"/>
    <w:rsid w:val="003F558C"/>
    <w:rsid w:val="0041562B"/>
    <w:rsid w:val="00436D34"/>
    <w:rsid w:val="00461397"/>
    <w:rsid w:val="0047689A"/>
    <w:rsid w:val="004A00F2"/>
    <w:rsid w:val="004B3F3F"/>
    <w:rsid w:val="004D2927"/>
    <w:rsid w:val="004E0DD4"/>
    <w:rsid w:val="004E614D"/>
    <w:rsid w:val="004F7A47"/>
    <w:rsid w:val="00520660"/>
    <w:rsid w:val="00524DF2"/>
    <w:rsid w:val="0052718A"/>
    <w:rsid w:val="0055359A"/>
    <w:rsid w:val="00554768"/>
    <w:rsid w:val="00567F26"/>
    <w:rsid w:val="00574FA8"/>
    <w:rsid w:val="00587CF4"/>
    <w:rsid w:val="0059247F"/>
    <w:rsid w:val="005A7691"/>
    <w:rsid w:val="005A7E39"/>
    <w:rsid w:val="005C4AC4"/>
    <w:rsid w:val="005D2958"/>
    <w:rsid w:val="005F7E17"/>
    <w:rsid w:val="0060049A"/>
    <w:rsid w:val="00605E81"/>
    <w:rsid w:val="006215E4"/>
    <w:rsid w:val="006407B7"/>
    <w:rsid w:val="006572FF"/>
    <w:rsid w:val="00677D37"/>
    <w:rsid w:val="00681B55"/>
    <w:rsid w:val="006A2D63"/>
    <w:rsid w:val="006B2E63"/>
    <w:rsid w:val="006D0588"/>
    <w:rsid w:val="00723678"/>
    <w:rsid w:val="00725798"/>
    <w:rsid w:val="00787E4D"/>
    <w:rsid w:val="007B411D"/>
    <w:rsid w:val="007C014E"/>
    <w:rsid w:val="007C6BFC"/>
    <w:rsid w:val="007F1C24"/>
    <w:rsid w:val="007F6DCF"/>
    <w:rsid w:val="008065FD"/>
    <w:rsid w:val="0085164D"/>
    <w:rsid w:val="00857035"/>
    <w:rsid w:val="0089528D"/>
    <w:rsid w:val="00896602"/>
    <w:rsid w:val="008B59C6"/>
    <w:rsid w:val="008B5E13"/>
    <w:rsid w:val="008C20C4"/>
    <w:rsid w:val="008F24FD"/>
    <w:rsid w:val="009024C3"/>
    <w:rsid w:val="00910DA4"/>
    <w:rsid w:val="00925016"/>
    <w:rsid w:val="00935C43"/>
    <w:rsid w:val="00936500"/>
    <w:rsid w:val="0095143A"/>
    <w:rsid w:val="00964BEE"/>
    <w:rsid w:val="009A0E52"/>
    <w:rsid w:val="009D4535"/>
    <w:rsid w:val="009F3AD3"/>
    <w:rsid w:val="009F6024"/>
    <w:rsid w:val="009F6B13"/>
    <w:rsid w:val="009F7CA1"/>
    <w:rsid w:val="00A01AA9"/>
    <w:rsid w:val="00A04C80"/>
    <w:rsid w:val="00A16DB9"/>
    <w:rsid w:val="00A268BE"/>
    <w:rsid w:val="00A647C3"/>
    <w:rsid w:val="00A67C49"/>
    <w:rsid w:val="00AD3E12"/>
    <w:rsid w:val="00AE6489"/>
    <w:rsid w:val="00AF2EC3"/>
    <w:rsid w:val="00B001E4"/>
    <w:rsid w:val="00B216E3"/>
    <w:rsid w:val="00B218A5"/>
    <w:rsid w:val="00B26A5E"/>
    <w:rsid w:val="00B528A3"/>
    <w:rsid w:val="00B94EEF"/>
    <w:rsid w:val="00BA176F"/>
    <w:rsid w:val="00BA6550"/>
    <w:rsid w:val="00BB162E"/>
    <w:rsid w:val="00BB4348"/>
    <w:rsid w:val="00BB6A05"/>
    <w:rsid w:val="00BD27B5"/>
    <w:rsid w:val="00BE6DE9"/>
    <w:rsid w:val="00BE703B"/>
    <w:rsid w:val="00C128B0"/>
    <w:rsid w:val="00C13496"/>
    <w:rsid w:val="00C46C84"/>
    <w:rsid w:val="00C4778A"/>
    <w:rsid w:val="00C53059"/>
    <w:rsid w:val="00C80FEE"/>
    <w:rsid w:val="00C96323"/>
    <w:rsid w:val="00C96590"/>
    <w:rsid w:val="00CD5E71"/>
    <w:rsid w:val="00CE56EC"/>
    <w:rsid w:val="00CF08B5"/>
    <w:rsid w:val="00D2201A"/>
    <w:rsid w:val="00D46EFA"/>
    <w:rsid w:val="00D56DDB"/>
    <w:rsid w:val="00D70D85"/>
    <w:rsid w:val="00D71707"/>
    <w:rsid w:val="00DA6741"/>
    <w:rsid w:val="00DB670C"/>
    <w:rsid w:val="00DD01A1"/>
    <w:rsid w:val="00DF7A71"/>
    <w:rsid w:val="00E2676B"/>
    <w:rsid w:val="00E32166"/>
    <w:rsid w:val="00EA12C4"/>
    <w:rsid w:val="00EB3ED5"/>
    <w:rsid w:val="00ED4443"/>
    <w:rsid w:val="00EE4166"/>
    <w:rsid w:val="00EF2826"/>
    <w:rsid w:val="00EF56F1"/>
    <w:rsid w:val="00EF6002"/>
    <w:rsid w:val="00EF6A16"/>
    <w:rsid w:val="00F0190C"/>
    <w:rsid w:val="00F01C4C"/>
    <w:rsid w:val="00F05725"/>
    <w:rsid w:val="00F064F9"/>
    <w:rsid w:val="00F2154F"/>
    <w:rsid w:val="00F22F32"/>
    <w:rsid w:val="00F27E29"/>
    <w:rsid w:val="00F40F1C"/>
    <w:rsid w:val="00F419BB"/>
    <w:rsid w:val="00F42CAA"/>
    <w:rsid w:val="00F6227B"/>
    <w:rsid w:val="00F7267C"/>
    <w:rsid w:val="00F74343"/>
    <w:rsid w:val="00F839DA"/>
    <w:rsid w:val="00F868DB"/>
    <w:rsid w:val="00F9347E"/>
    <w:rsid w:val="00FA45B9"/>
    <w:rsid w:val="00FB0186"/>
    <w:rsid w:val="00FB09CA"/>
    <w:rsid w:val="00FC33C8"/>
    <w:rsid w:val="00FD0754"/>
    <w:rsid w:val="00FE4D7C"/>
    <w:rsid w:val="00FE73FF"/>
    <w:rsid w:val="00FF0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CFEC60"/>
  <w15:chartTrackingRefBased/>
  <w15:docId w15:val="{A0147F02-4D49-453E-84AA-E35B0328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DD4"/>
    <w:rPr>
      <w:rFonts w:asciiTheme="minorHAnsi" w:eastAsiaTheme="minorEastAsia" w:hAnsiTheme="minorHAnsi" w:cstheme="minorBidi"/>
      <w:kern w:val="0"/>
      <w:sz w:val="22"/>
      <w:szCs w:val="22"/>
      <w:lang w:val="id-ID" w:eastAsia="id-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rsid w:val="00C53059"/>
    <w:pPr>
      <w:ind w:left="720"/>
      <w:contextualSpacing/>
    </w:pPr>
    <w:rPr>
      <w:rFonts w:ascii="Times New Roman" w:eastAsiaTheme="minorHAnsi" w:hAnsi="Times New Roman" w:cs="Times New Roman"/>
      <w:kern w:val="2"/>
      <w:sz w:val="24"/>
      <w:szCs w:val="24"/>
      <w:lang w:val="en-US" w:eastAsia="en-US"/>
      <w14:ligatures w14:val="standardContextual"/>
    </w:rPr>
  </w:style>
  <w:style w:type="paragraph" w:styleId="EndnoteText">
    <w:name w:val="endnote text"/>
    <w:basedOn w:val="Normal"/>
    <w:link w:val="EndnoteTextChar"/>
    <w:uiPriority w:val="99"/>
    <w:semiHidden/>
    <w:unhideWhenUsed/>
    <w:rsid w:val="004B3F3F"/>
    <w:rPr>
      <w:sz w:val="20"/>
      <w:szCs w:val="20"/>
    </w:rPr>
  </w:style>
  <w:style w:type="character" w:customStyle="1" w:styleId="EndnoteTextChar">
    <w:name w:val="Endnote Text Char"/>
    <w:basedOn w:val="DefaultParagraphFont"/>
    <w:link w:val="EndnoteText"/>
    <w:uiPriority w:val="99"/>
    <w:semiHidden/>
    <w:rsid w:val="004B3F3F"/>
    <w:rPr>
      <w:rFonts w:asciiTheme="minorHAnsi" w:eastAsiaTheme="minorEastAsia" w:hAnsiTheme="minorHAnsi" w:cstheme="minorBidi"/>
      <w:kern w:val="0"/>
      <w:sz w:val="20"/>
      <w:szCs w:val="20"/>
      <w:lang w:val="id-ID" w:eastAsia="id-ID"/>
      <w14:ligatures w14:val="none"/>
    </w:rPr>
  </w:style>
  <w:style w:type="character" w:styleId="EndnoteReference">
    <w:name w:val="endnote reference"/>
    <w:basedOn w:val="DefaultParagraphFont"/>
    <w:uiPriority w:val="99"/>
    <w:semiHidden/>
    <w:unhideWhenUsed/>
    <w:rsid w:val="004B3F3F"/>
    <w:rPr>
      <w:vertAlign w:val="superscript"/>
    </w:rPr>
  </w:style>
  <w:style w:type="paragraph" w:styleId="FootnoteText">
    <w:name w:val="footnote text"/>
    <w:basedOn w:val="Normal"/>
    <w:link w:val="FootnoteTextChar"/>
    <w:uiPriority w:val="99"/>
    <w:semiHidden/>
    <w:unhideWhenUsed/>
    <w:rsid w:val="004B3F3F"/>
    <w:rPr>
      <w:sz w:val="20"/>
      <w:szCs w:val="20"/>
    </w:rPr>
  </w:style>
  <w:style w:type="character" w:customStyle="1" w:styleId="FootnoteTextChar">
    <w:name w:val="Footnote Text Char"/>
    <w:basedOn w:val="DefaultParagraphFont"/>
    <w:link w:val="FootnoteText"/>
    <w:uiPriority w:val="99"/>
    <w:semiHidden/>
    <w:rsid w:val="004B3F3F"/>
    <w:rPr>
      <w:rFonts w:asciiTheme="minorHAnsi" w:eastAsiaTheme="minorEastAsia" w:hAnsiTheme="minorHAnsi" w:cstheme="minorBidi"/>
      <w:kern w:val="0"/>
      <w:sz w:val="20"/>
      <w:szCs w:val="20"/>
      <w:lang w:val="id-ID" w:eastAsia="id-ID"/>
      <w14:ligatures w14:val="none"/>
    </w:rPr>
  </w:style>
  <w:style w:type="character" w:styleId="FootnoteReference">
    <w:name w:val="footnote reference"/>
    <w:basedOn w:val="DefaultParagraphFont"/>
    <w:uiPriority w:val="99"/>
    <w:semiHidden/>
    <w:unhideWhenUsed/>
    <w:rsid w:val="004B3F3F"/>
    <w:rPr>
      <w:vertAlign w:val="superscript"/>
    </w:rPr>
  </w:style>
  <w:style w:type="paragraph" w:customStyle="1" w:styleId="BODY">
    <w:name w:val="BODY"/>
    <w:basedOn w:val="Normal"/>
    <w:uiPriority w:val="99"/>
    <w:rsid w:val="00F40F1C"/>
    <w:pPr>
      <w:autoSpaceDE w:val="0"/>
      <w:autoSpaceDN w:val="0"/>
      <w:adjustRightInd w:val="0"/>
      <w:jc w:val="left"/>
    </w:pPr>
    <w:rPr>
      <w:rFonts w:ascii="Verdana" w:hAnsi="Verdana" w:cs="Verdana"/>
      <w:color w:val="292F33"/>
      <w:sz w:val="24"/>
      <w:szCs w:val="24"/>
    </w:rPr>
  </w:style>
  <w:style w:type="paragraph" w:styleId="Header">
    <w:name w:val="header"/>
    <w:basedOn w:val="Normal"/>
    <w:link w:val="HeaderChar"/>
    <w:uiPriority w:val="99"/>
    <w:unhideWhenUsed/>
    <w:rsid w:val="005A7691"/>
    <w:pPr>
      <w:tabs>
        <w:tab w:val="center" w:pos="4680"/>
        <w:tab w:val="right" w:pos="9360"/>
      </w:tabs>
    </w:pPr>
  </w:style>
  <w:style w:type="character" w:customStyle="1" w:styleId="HeaderChar">
    <w:name w:val="Header Char"/>
    <w:basedOn w:val="DefaultParagraphFont"/>
    <w:link w:val="Header"/>
    <w:uiPriority w:val="99"/>
    <w:rsid w:val="005A7691"/>
    <w:rPr>
      <w:rFonts w:asciiTheme="minorHAnsi" w:eastAsiaTheme="minorEastAsia" w:hAnsiTheme="minorHAnsi" w:cstheme="minorBidi"/>
      <w:kern w:val="0"/>
      <w:sz w:val="22"/>
      <w:szCs w:val="22"/>
      <w:lang w:val="id-ID" w:eastAsia="id-ID"/>
      <w14:ligatures w14:val="none"/>
    </w:rPr>
  </w:style>
  <w:style w:type="paragraph" w:styleId="Footer">
    <w:name w:val="footer"/>
    <w:basedOn w:val="Normal"/>
    <w:link w:val="FooterChar"/>
    <w:uiPriority w:val="99"/>
    <w:unhideWhenUsed/>
    <w:rsid w:val="005A7691"/>
    <w:pPr>
      <w:tabs>
        <w:tab w:val="center" w:pos="4680"/>
        <w:tab w:val="right" w:pos="9360"/>
      </w:tabs>
    </w:pPr>
  </w:style>
  <w:style w:type="character" w:customStyle="1" w:styleId="FooterChar">
    <w:name w:val="Footer Char"/>
    <w:basedOn w:val="DefaultParagraphFont"/>
    <w:link w:val="Footer"/>
    <w:uiPriority w:val="99"/>
    <w:rsid w:val="005A7691"/>
    <w:rPr>
      <w:rFonts w:asciiTheme="minorHAnsi" w:eastAsiaTheme="minorEastAsia" w:hAnsiTheme="minorHAnsi" w:cstheme="minorBidi"/>
      <w:kern w:val="0"/>
      <w:sz w:val="22"/>
      <w:szCs w:val="22"/>
      <w:lang w:val="id-ID" w:eastAsia="id-ID"/>
      <w14:ligatures w14:val="none"/>
    </w:rPr>
  </w:style>
  <w:style w:type="paragraph" w:styleId="NormalWeb">
    <w:name w:val="Normal (Web)"/>
    <w:basedOn w:val="Normal"/>
    <w:uiPriority w:val="99"/>
    <w:semiHidden/>
    <w:unhideWhenUsed/>
    <w:rsid w:val="00A67C49"/>
    <w:pPr>
      <w:spacing w:before="100" w:beforeAutospacing="1" w:after="100" w:afterAutospacing="1"/>
      <w:jc w:val="left"/>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0936181">
      <w:bodyDiv w:val="1"/>
      <w:marLeft w:val="0"/>
      <w:marRight w:val="0"/>
      <w:marTop w:val="0"/>
      <w:marBottom w:val="0"/>
      <w:divBdr>
        <w:top w:val="none" w:sz="0" w:space="0" w:color="auto"/>
        <w:left w:val="none" w:sz="0" w:space="0" w:color="auto"/>
        <w:bottom w:val="none" w:sz="0" w:space="0" w:color="auto"/>
        <w:right w:val="none" w:sz="0" w:space="0" w:color="auto"/>
      </w:divBdr>
    </w:div>
    <w:div w:id="213224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D7D6E-B89C-4E49-AE84-778B8B4EC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1202</TotalTime>
  <Pages>9</Pages>
  <Words>15937</Words>
  <Characters>86066</Characters>
  <Application>Microsoft Office Word</Application>
  <DocSecurity>0</DocSecurity>
  <Lines>717</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Adolfina Koamesakh</dc:creator>
  <cp:keywords/>
  <dc:description/>
  <cp:lastModifiedBy>ASUS</cp:lastModifiedBy>
  <cp:revision>54</cp:revision>
  <dcterms:created xsi:type="dcterms:W3CDTF">2024-06-18T13:16:00Z</dcterms:created>
  <dcterms:modified xsi:type="dcterms:W3CDTF">2026-05-15T03:48:00Z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14cdf0c347eadf57267ac91473f987597c975fecae2d800b4a19816db9a44700</vt:lpwstr>
  </property>
  <property fmtid="{D5CDD505-2E9C-101B-9397-08002B2CF9AE}" pid="3" name="Mendeley Recent Style Id 0_1">
    <vt:lpwstr>http://www.zotero.org/styles/apa</vt:lpwstr>
  </property>
  <property fmtid="{D5CDD505-2E9C-101B-9397-08002B2CF9AE}" pid="4" name="Mendeley Recent Style Name 0_1">
    <vt:lpwstr>American Psychological Association 7th edition</vt:lpwstr>
  </property>
  <property fmtid="{D5CDD505-2E9C-101B-9397-08002B2CF9AE}" pid="5" name="Mendeley Recent Style Id 1_1">
    <vt:lpwstr>http://www.zotero.org/styles/american-sociological-association</vt:lpwstr>
  </property>
  <property fmtid="{D5CDD505-2E9C-101B-9397-08002B2CF9AE}" pid="6" name="Mendeley Recent Style Name 1_1">
    <vt:lpwstr>American Sociological Association 6th edition</vt:lpwstr>
  </property>
  <property fmtid="{D5CDD505-2E9C-101B-9397-08002B2CF9AE}" pid="7" name="Mendeley Recent Style Id 2_1">
    <vt:lpwstr>http://www.zotero.org/styles/chicago-author-date</vt:lpwstr>
  </property>
  <property fmtid="{D5CDD505-2E9C-101B-9397-08002B2CF9AE}" pid="8" name="Mendeley Recent Style Name 2_1">
    <vt:lpwstr>Chicago Manual of Style 17th edition (author-date)</vt:lpwstr>
  </property>
  <property fmtid="{D5CDD505-2E9C-101B-9397-08002B2CF9AE}" pid="9" name="Mendeley Recent Style Id 3_1">
    <vt:lpwstr>http://www.zotero.org/styles/chicago-fullnote-bibliography</vt:lpwstr>
  </property>
  <property fmtid="{D5CDD505-2E9C-101B-9397-08002B2CF9AE}" pid="10" name="Mendeley Recent Style Name 3_1">
    <vt:lpwstr>Chicago Manual of Style 17th edition (full note)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8th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http://www.zotero.org/styles/turabian-fullnote-bibliography</vt:lpwstr>
  </property>
  <property fmtid="{D5CDD505-2E9C-101B-9397-08002B2CF9AE}" pid="22" name="Mendeley Recent Style Name 9_1">
    <vt:lpwstr>Turabian 9th edition (full note)</vt:lpwstr>
  </property>
  <property fmtid="{D5CDD505-2E9C-101B-9397-08002B2CF9AE}" pid="23" name="Mendeley Document_1">
    <vt:lpwstr>True</vt:lpwstr>
  </property>
  <property fmtid="{D5CDD505-2E9C-101B-9397-08002B2CF9AE}" pid="24" name="Mendeley Unique User Id_1">
    <vt:lpwstr>8a186d20-c991-377f-896a-754dbc37c7d3</vt:lpwstr>
  </property>
  <property fmtid="{D5CDD505-2E9C-101B-9397-08002B2CF9AE}" pid="25" name="Mendeley Citation Style_1">
    <vt:lpwstr>http://www.zotero.org/styles/apa</vt:lpwstr>
  </property>
</Properties>
</file>